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16EE" w:rsidRDefault="00E3318D" w14:paraId="01308FD6" w14:textId="7777777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Grade 2 Homework Schedule</w:t>
      </w:r>
    </w:p>
    <w:tbl>
      <w:tblPr>
        <w:tblW w:w="1309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145"/>
        <w:gridCol w:w="2625"/>
        <w:gridCol w:w="2738"/>
        <w:gridCol w:w="2865"/>
        <w:gridCol w:w="2723"/>
      </w:tblGrid>
      <w:tr w:rsidR="000A16EE" w:rsidTr="6EE9B773" w14:paraId="01308FDD" w14:textId="77777777">
        <w:trPr>
          <w:trHeight w:val="300"/>
        </w:trPr>
        <w:tc>
          <w:tcPr>
            <w:tcW w:w="2145" w:type="dxa"/>
            <w:tcMar/>
            <w:vAlign w:val="center"/>
          </w:tcPr>
          <w:p w:rsidR="000A16EE" w:rsidRDefault="00E3318D" w14:paraId="01308FD7" w14:textId="77777777">
            <w:pPr>
              <w:jc w:val="center"/>
              <w:rPr>
                <w:b/>
                <w:sz w:val="44"/>
                <w:szCs w:val="44"/>
              </w:rPr>
            </w:pPr>
            <w:bookmarkStart w:name="_heading=h.30j0zll" w:colFirst="0" w:colLast="0" w:id="0"/>
            <w:bookmarkEnd w:id="0"/>
            <w:r>
              <w:rPr>
                <w:b/>
                <w:sz w:val="44"/>
                <w:szCs w:val="44"/>
              </w:rPr>
              <w:t>Saturday</w:t>
            </w:r>
          </w:p>
          <w:p w:rsidR="000A16EE" w:rsidRDefault="0422F60F" w14:paraId="01308FD8" w14:textId="6F20A63E">
            <w:pPr>
              <w:jc w:val="center"/>
            </w:pPr>
            <w:r w:rsidRPr="043E78A6">
              <w:rPr>
                <w:b/>
                <w:bCs/>
                <w:sz w:val="32"/>
                <w:szCs w:val="32"/>
              </w:rPr>
              <w:t>8</w:t>
            </w:r>
            <w:r w:rsidRPr="6C2E70CE" w:rsidR="0A8F9DC0">
              <w:rPr>
                <w:b/>
                <w:bCs/>
                <w:sz w:val="32"/>
                <w:szCs w:val="32"/>
              </w:rPr>
              <w:t>-11</w:t>
            </w:r>
            <w:r w:rsidR="003C34CA">
              <w:rPr>
                <w:b/>
                <w:sz w:val="32"/>
                <w:szCs w:val="32"/>
              </w:rPr>
              <w:t>-2025</w:t>
            </w:r>
          </w:p>
        </w:tc>
        <w:tc>
          <w:tcPr>
            <w:tcW w:w="2625" w:type="dxa"/>
            <w:tcMar/>
            <w:vAlign w:val="center"/>
          </w:tcPr>
          <w:p w:rsidR="000A16EE" w:rsidRDefault="00E3318D" w14:paraId="01308FD9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Monday</w:t>
            </w:r>
          </w:p>
        </w:tc>
        <w:tc>
          <w:tcPr>
            <w:tcW w:w="2738" w:type="dxa"/>
            <w:tcMar/>
            <w:vAlign w:val="center"/>
          </w:tcPr>
          <w:p w:rsidR="000A16EE" w:rsidRDefault="00E3318D" w14:paraId="01308FDA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Tuesday</w:t>
            </w:r>
          </w:p>
        </w:tc>
        <w:tc>
          <w:tcPr>
            <w:tcW w:w="2865" w:type="dxa"/>
            <w:tcMar/>
            <w:vAlign w:val="center"/>
          </w:tcPr>
          <w:p w:rsidR="000A16EE" w:rsidRDefault="00E3318D" w14:paraId="01308FDB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Wednesday</w:t>
            </w:r>
          </w:p>
        </w:tc>
        <w:tc>
          <w:tcPr>
            <w:tcW w:w="2723" w:type="dxa"/>
            <w:tcMar/>
            <w:vAlign w:val="center"/>
          </w:tcPr>
          <w:p w:rsidR="000A16EE" w:rsidRDefault="00E3318D" w14:paraId="01308FDC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Thursday</w:t>
            </w:r>
          </w:p>
        </w:tc>
      </w:tr>
      <w:tr w:rsidR="000A16EE" w:rsidTr="6EE9B773" w14:paraId="01308FE3" w14:textId="77777777">
        <w:trPr>
          <w:trHeight w:val="1350"/>
        </w:trPr>
        <w:tc>
          <w:tcPr>
            <w:tcW w:w="2145" w:type="dxa"/>
            <w:vMerge w:val="restart"/>
            <w:tcMar/>
            <w:vAlign w:val="center"/>
          </w:tcPr>
          <w:p w:rsidR="000A16EE" w:rsidRDefault="00E3318D" w14:paraId="01308FDE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Family Day</w:t>
            </w:r>
          </w:p>
        </w:tc>
        <w:tc>
          <w:tcPr>
            <w:tcW w:w="2625" w:type="dxa"/>
            <w:tcMar/>
            <w:vAlign w:val="center"/>
          </w:tcPr>
          <w:p w:rsidR="000A16EE" w:rsidRDefault="00E3318D" w14:paraId="01308FDF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2738" w:type="dxa"/>
            <w:tcMar/>
            <w:vAlign w:val="center"/>
          </w:tcPr>
          <w:p w:rsidR="000A16EE" w:rsidRDefault="07123FFB" w14:paraId="01308FE0" w14:textId="2F76AB49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25E09FC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865" w:type="dxa"/>
            <w:tcMar/>
            <w:vAlign w:val="center"/>
          </w:tcPr>
          <w:p w:rsidR="000A16EE" w:rsidRDefault="00E3318D" w14:paraId="01308FE1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2723" w:type="dxa"/>
            <w:tcMar/>
            <w:vAlign w:val="center"/>
          </w:tcPr>
          <w:p w:rsidR="000A16EE" w:rsidRDefault="03459BF9" w14:paraId="01308FE2" w14:textId="3CC5FC49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625E09FC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0A16EE" w:rsidTr="6EE9B773" w14:paraId="01308FE9" w14:textId="77777777">
        <w:trPr>
          <w:trHeight w:val="300"/>
        </w:trPr>
        <w:tc>
          <w:tcPr>
            <w:tcW w:w="2145" w:type="dxa"/>
            <w:vMerge/>
            <w:tcMar/>
            <w:vAlign w:val="center"/>
          </w:tcPr>
          <w:p w:rsidR="000A16EE" w:rsidRDefault="000A16EE" w14:paraId="01308FE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2625" w:type="dxa"/>
            <w:tcMar/>
            <w:vAlign w:val="center"/>
          </w:tcPr>
          <w:p w:rsidR="00FE7021" w:rsidRDefault="00E37D1C" w14:paraId="6B2832D5" w14:textId="51AAC8D2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Vocabulary: </w:t>
            </w:r>
            <w:r w:rsidR="00931DA3">
              <w:rPr>
                <w:rFonts w:ascii="Times New Roman" w:hAnsi="Times New Roman" w:eastAsia="Times New Roman" w:cs="Times New Roman"/>
                <w:sz w:val="26"/>
                <w:szCs w:val="26"/>
              </w:rPr>
              <w:t>Write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sentences to the following vocabulary words</w:t>
            </w:r>
            <w:r w:rsidR="00931DA3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. </w:t>
            </w:r>
          </w:p>
          <w:p w:rsidR="00E37D1C" w:rsidRDefault="00784A86" w14:paraId="01308FE5" w14:textId="311CEF7C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(chatting</w:t>
            </w:r>
            <w:r w:rsidR="00931DA3">
              <w:rPr>
                <w:rFonts w:ascii="Times New Roman" w:hAnsi="Times New Roman" w:eastAsia="Times New Roman" w:cs="Times New Roman"/>
                <w:sz w:val="26"/>
                <w:szCs w:val="26"/>
              </w:rPr>
              <w:t>, slumped, comforted, nodded, sighed)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in the classwork notebook </w:t>
            </w:r>
          </w:p>
        </w:tc>
        <w:tc>
          <w:tcPr>
            <w:tcW w:w="2738" w:type="dxa"/>
            <w:tcMar/>
            <w:vAlign w:val="center"/>
          </w:tcPr>
          <w:p w:rsidR="001D7FC2" w:rsidP="7E8C8BB3" w:rsidRDefault="00E13A5E" w14:paraId="06F0E9AC" w14:textId="77777777">
            <w:pPr>
              <w:bidi/>
              <w:jc w:val="center"/>
              <w:rPr>
                <w:rFonts w:ascii="Arial" w:hAnsi="Arial" w:eastAsia="Arial" w:cs="Arial"/>
                <w:b/>
                <w:sz w:val="28"/>
                <w:szCs w:val="28"/>
                <w:rtl/>
              </w:rPr>
            </w:pPr>
            <w:r>
              <w:rPr>
                <w:rFonts w:hint="cs" w:ascii="Arial" w:hAnsi="Arial" w:eastAsia="Arial" w:cs="Arial"/>
                <w:b/>
                <w:sz w:val="28"/>
                <w:szCs w:val="28"/>
                <w:rtl/>
              </w:rPr>
              <w:t>واجب رقم 6</w:t>
            </w:r>
          </w:p>
          <w:p w:rsidR="00E13A5E" w:rsidP="00E13A5E" w:rsidRDefault="00E13A5E" w14:paraId="756C8082" w14:textId="77777777">
            <w:pPr>
              <w:bidi/>
              <w:jc w:val="center"/>
              <w:rPr>
                <w:rFonts w:ascii="Arial" w:hAnsi="Arial" w:eastAsia="Arial" w:cs="Arial"/>
                <w:b/>
                <w:sz w:val="28"/>
                <w:szCs w:val="28"/>
                <w:rtl/>
              </w:rPr>
            </w:pPr>
            <w:r>
              <w:rPr>
                <w:rFonts w:hint="cs" w:ascii="Arial" w:hAnsi="Arial" w:eastAsia="Arial" w:cs="Arial"/>
                <w:b/>
                <w:sz w:val="28"/>
                <w:szCs w:val="28"/>
                <w:rtl/>
              </w:rPr>
              <w:t xml:space="preserve">مراجعة </w:t>
            </w:r>
          </w:p>
          <w:p w:rsidR="00E13A5E" w:rsidP="00E13A5E" w:rsidRDefault="00E13A5E" w14:paraId="13E58D22" w14:textId="77777777">
            <w:pPr>
              <w:bidi/>
              <w:jc w:val="center"/>
              <w:rPr>
                <w:rFonts w:ascii="Arial" w:hAnsi="Arial" w:eastAsia="Arial" w:cs="Arial"/>
                <w:b/>
                <w:sz w:val="28"/>
                <w:szCs w:val="28"/>
                <w:rtl/>
              </w:rPr>
            </w:pPr>
            <w:r>
              <w:rPr>
                <w:rFonts w:hint="cs" w:ascii="Arial" w:hAnsi="Arial" w:eastAsia="Arial" w:cs="Arial"/>
                <w:b/>
                <w:sz w:val="28"/>
                <w:szCs w:val="28"/>
                <w:rtl/>
              </w:rPr>
              <w:t>(التحليل&amp;</w:t>
            </w:r>
            <w:r w:rsidR="00144F20">
              <w:rPr>
                <w:rFonts w:hint="cs" w:ascii="Arial" w:hAnsi="Arial" w:eastAsia="Arial" w:cs="Arial"/>
                <w:b/>
                <w:sz w:val="28"/>
                <w:szCs w:val="28"/>
                <w:rtl/>
              </w:rPr>
              <w:t>همزتي الوصل والقطع&amp;التنوين)</w:t>
            </w:r>
          </w:p>
          <w:p w:rsidR="00EE602E" w:rsidP="00EE602E" w:rsidRDefault="00EE602E" w14:paraId="7023C66A" w14:textId="77777777">
            <w:pPr>
              <w:bidi/>
              <w:jc w:val="center"/>
              <w:rPr>
                <w:rFonts w:ascii="Arial" w:hAnsi="Arial" w:eastAsia="Arial" w:cs="Arial"/>
                <w:b/>
                <w:sz w:val="28"/>
                <w:szCs w:val="28"/>
                <w:rtl/>
              </w:rPr>
            </w:pPr>
            <w:r>
              <w:rPr>
                <w:rFonts w:hint="cs" w:ascii="Arial" w:hAnsi="Arial" w:eastAsia="Arial" w:cs="Arial"/>
                <w:b/>
                <w:sz w:val="28"/>
                <w:szCs w:val="28"/>
                <w:rtl/>
              </w:rPr>
              <w:t>+</w:t>
            </w:r>
          </w:p>
          <w:p w:rsidR="001D7FC2" w:rsidP="7E8C8BB3" w:rsidRDefault="00EE602E" w14:paraId="01308FE6" w14:textId="4E6F0A43">
            <w:pPr>
              <w:bidi/>
              <w:jc w:val="center"/>
              <w:rPr>
                <w:rFonts w:ascii="Arial" w:hAnsi="Arial" w:eastAsia="Arial" w:cs="Arial"/>
                <w:b/>
                <w:sz w:val="28"/>
                <w:szCs w:val="28"/>
              </w:rPr>
            </w:pPr>
            <w:r>
              <w:rPr>
                <w:rFonts w:hint="cs" w:ascii="Arial" w:hAnsi="Arial" w:eastAsia="Arial" w:cs="Arial"/>
                <w:b/>
                <w:sz w:val="28"/>
                <w:szCs w:val="28"/>
                <w:rtl/>
              </w:rPr>
              <w:t>متابعة الطلبة على منصة كتبي لتنمية مهارة القراءة .</w:t>
            </w:r>
          </w:p>
        </w:tc>
        <w:tc>
          <w:tcPr>
            <w:tcW w:w="2865" w:type="dxa"/>
            <w:tcMar/>
            <w:vAlign w:val="center"/>
          </w:tcPr>
          <w:p w:rsidR="005B071D" w:rsidP="004278B5" w:rsidRDefault="00784A86" w14:paraId="7AD462AE" w14:textId="77777777"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This week’s homework is available on the LMS. Please help your child read the attached story carefully. After reading </w:t>
            </w:r>
            <w:r w:rsidR="00535DFD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encourage your child to talk about the main idea, characters, and what happened in the story. </w:t>
            </w:r>
          </w:p>
          <w:p w:rsidR="00FA26D2" w:rsidP="004278B5" w:rsidRDefault="00FA26D2" w14:paraId="07151F55" w14:textId="74BF469E"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Note: </w:t>
            </w:r>
          </w:p>
          <w:p w:rsidR="00535DFD" w:rsidP="004278B5" w:rsidRDefault="00FA26D2" w14:paraId="01308FE7" w14:textId="1EEC04D1"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(This</w:t>
            </w:r>
            <w:r w:rsidR="00535DFD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activity will help improve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reading comprehension and speaking skills) </w:t>
            </w:r>
          </w:p>
        </w:tc>
        <w:tc>
          <w:tcPr>
            <w:tcW w:w="2723" w:type="dxa"/>
            <w:tcMar/>
            <w:vAlign w:val="center"/>
          </w:tcPr>
          <w:p w:rsidR="00B45DE2" w:rsidRDefault="00B45DE2" w14:paraId="5F9BE0F5" w14:textId="77777777">
            <w:pPr>
              <w:pStyle w:val="NormalWeb"/>
              <w:bidi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إملاء من كتاب الطالب</w:t>
            </w:r>
          </w:p>
          <w:p w:rsidR="00B45DE2" w:rsidRDefault="00B45DE2" w14:paraId="7A12048C" w14:textId="4A8EF742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صفحة</w:t>
            </w:r>
            <w:r w:rsidR="001C0C48">
              <w:rPr>
                <w:rFonts w:ascii="Arial" w:hAnsi="Arial" w:cs="Arial"/>
                <w:color w:val="000000"/>
                <w:sz w:val="28"/>
                <w:szCs w:val="28"/>
                <w:rtl/>
              </w:rPr>
              <w:t xml:space="preserve"> </w:t>
            </w:r>
            <w:r w:rsidR="000E392E">
              <w:rPr>
                <w:rFonts w:ascii="Arial" w:hAnsi="Arial" w:cs="Arial"/>
                <w:color w:val="000000"/>
                <w:sz w:val="28"/>
                <w:szCs w:val="28"/>
                <w:rtl/>
              </w:rPr>
              <w:t>72</w:t>
            </w:r>
          </w:p>
          <w:p w:rsidR="00EF20F4" w:rsidP="00EF20F4" w:rsidRDefault="00EF20F4" w14:paraId="65826D2C" w14:textId="2FB48D6C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قصة</w:t>
            </w:r>
            <w:r w:rsidRPr="00C3074A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الحمار في فرو الأسد </w:t>
            </w:r>
          </w:p>
          <w:p w:rsidR="000A16EE" w:rsidP="043E78A6" w:rsidRDefault="001433AD" w14:paraId="01308FE8" w14:textId="142CF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eastAsia="Times New Roman" w:cs="Arial"/>
                <w:color w:val="000000"/>
                <w:sz w:val="28"/>
                <w:szCs w:val="28"/>
                <w:rtl/>
              </w:rPr>
              <w:t xml:space="preserve">الفقرة الأولى </w:t>
            </w:r>
            <w:r w:rsidR="002505F4">
              <w:rPr>
                <w:rFonts w:hint="cs" w:ascii="Arial" w:hAnsi="Arial" w:eastAsia="Times New Roman" w:cs="Arial"/>
                <w:color w:val="000000"/>
                <w:sz w:val="28"/>
                <w:szCs w:val="28"/>
                <w:rtl/>
              </w:rPr>
              <w:t>:</w:t>
            </w:r>
            <w:r w:rsidR="00B45DE2">
              <w:rPr>
                <w:rFonts w:ascii="Arial" w:hAnsi="Arial" w:eastAsia="Times New Roman" w:cs="Arial"/>
                <w:color w:val="000000"/>
                <w:sz w:val="28"/>
                <w:szCs w:val="28"/>
                <w:rtl/>
              </w:rPr>
              <w:t xml:space="preserve"> من كلمة </w:t>
            </w:r>
            <w:r>
              <w:rPr>
                <w:rFonts w:ascii="Arial" w:hAnsi="Arial" w:eastAsia="Times New Roman" w:cs="Arial"/>
                <w:b/>
                <w:bCs/>
                <w:color w:val="980000"/>
                <w:sz w:val="28"/>
                <w:szCs w:val="28"/>
                <w:rtl/>
              </w:rPr>
              <w:t>في</w:t>
            </w:r>
            <w:r w:rsidR="00B45DE2">
              <w:rPr>
                <w:rFonts w:ascii="Arial" w:hAnsi="Arial" w:eastAsia="Times New Roman" w:cs="Arial"/>
                <w:color w:val="000000"/>
                <w:sz w:val="28"/>
                <w:szCs w:val="28"/>
                <w:rtl/>
              </w:rPr>
              <w:t xml:space="preserve"> إلى كلمة </w:t>
            </w:r>
            <w:r w:rsidR="00E61FD6">
              <w:rPr>
                <w:rFonts w:ascii="Arial" w:hAnsi="Arial" w:eastAsia="Times New Roman" w:cs="Arial"/>
                <w:b/>
                <w:bCs/>
                <w:color w:val="980000"/>
                <w:sz w:val="28"/>
                <w:szCs w:val="28"/>
                <w:rtl/>
              </w:rPr>
              <w:t>جَيّدَة</w:t>
            </w:r>
            <w:r w:rsidR="00A106F5">
              <w:rPr>
                <w:rFonts w:ascii="Arial" w:hAnsi="Arial" w:eastAsia="Times New Roman" w:cs="Arial"/>
                <w:b/>
                <w:bCs/>
                <w:color w:val="980000"/>
                <w:sz w:val="28"/>
                <w:szCs w:val="28"/>
                <w:rtl/>
              </w:rPr>
              <w:t>ٍ +</w:t>
            </w:r>
            <w:r w:rsidRPr="009E7A1A" w:rsidR="00A106F5">
              <w:rPr>
                <w:rFonts w:ascii="Arial" w:hAnsi="Arial" w:eastAsia="Times New Roman" w:cs="Arial"/>
                <w:b/>
                <w:bCs/>
                <w:color w:val="000000" w:themeColor="text1"/>
                <w:sz w:val="28"/>
                <w:szCs w:val="28"/>
                <w:rtl/>
              </w:rPr>
              <w:t>عنوان الدّرس</w:t>
            </w:r>
            <w:r w:rsidR="00A106F5">
              <w:rPr>
                <w:rFonts w:ascii="Arial" w:hAnsi="Arial" w:eastAsia="Times New Roman" w:cs="Arial"/>
                <w:b/>
                <w:bCs/>
                <w:color w:val="980000"/>
                <w:sz w:val="28"/>
                <w:szCs w:val="28"/>
                <w:rtl/>
              </w:rPr>
              <w:t>.</w:t>
            </w:r>
          </w:p>
        </w:tc>
      </w:tr>
      <w:tr w:rsidR="000A16EE" w:rsidTr="6EE9B773" w14:paraId="01308FEF" w14:textId="77777777">
        <w:trPr>
          <w:trHeight w:val="300"/>
        </w:trPr>
        <w:tc>
          <w:tcPr>
            <w:tcW w:w="2145" w:type="dxa"/>
            <w:vMerge/>
            <w:tcMar/>
            <w:vAlign w:val="center"/>
          </w:tcPr>
          <w:p w:rsidR="000A16EE" w:rsidRDefault="000A16EE" w14:paraId="01308FE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Mar/>
            <w:vAlign w:val="center"/>
          </w:tcPr>
          <w:p w:rsidR="000A16EE" w:rsidRDefault="00E3318D" w14:paraId="01308FEB" w14:textId="2BE9A7AD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  <w:tc>
          <w:tcPr>
            <w:tcW w:w="2738" w:type="dxa"/>
            <w:tcMar/>
            <w:vAlign w:val="center"/>
          </w:tcPr>
          <w:p w:rsidR="000A16EE" w:rsidRDefault="00E3318D" w14:paraId="01308FEC" w14:textId="77777777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  <w:tc>
          <w:tcPr>
            <w:tcW w:w="2865" w:type="dxa"/>
            <w:tcMar/>
            <w:vAlign w:val="center"/>
          </w:tcPr>
          <w:p w:rsidR="000A16EE" w:rsidRDefault="00E3318D" w14:paraId="01308FED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  <w:tc>
          <w:tcPr>
            <w:tcW w:w="2723" w:type="dxa"/>
            <w:tcMar/>
            <w:vAlign w:val="center"/>
          </w:tcPr>
          <w:p w:rsidR="000A16EE" w:rsidP="6EE9B773" w:rsidRDefault="00F24A5B" w14:paraId="01308FEE" w14:textId="7027E8F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EE9B773" w:rsidR="0EB94842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Math</w:t>
            </w:r>
          </w:p>
        </w:tc>
      </w:tr>
      <w:tr w:rsidR="000A16EE" w:rsidTr="6EE9B773" w14:paraId="01308FF5" w14:textId="77777777">
        <w:trPr>
          <w:trHeight w:val="300"/>
        </w:trPr>
        <w:tc>
          <w:tcPr>
            <w:tcW w:w="2145" w:type="dxa"/>
            <w:vMerge/>
            <w:tcMar/>
            <w:vAlign w:val="center"/>
          </w:tcPr>
          <w:p w:rsidR="000A16EE" w:rsidRDefault="000A16EE" w14:paraId="01308FF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625" w:type="dxa"/>
            <w:tcMar/>
            <w:vAlign w:val="center"/>
          </w:tcPr>
          <w:p w:rsidR="000A16EE" w:rsidP="6EE9B773" w:rsidRDefault="000A16EE" w14:paraId="640DCE8F" w14:textId="47E0875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EE9B773" w:rsidR="092DD0C3">
              <w:rPr>
                <w:rFonts w:ascii="Times New Roman" w:hAnsi="Times New Roman" w:eastAsia="Times New Roman" w:cs="Times New Roman"/>
                <w:sz w:val="26"/>
                <w:szCs w:val="26"/>
              </w:rPr>
              <w:t>Study Comparing numbers</w:t>
            </w:r>
          </w:p>
          <w:p w:rsidR="000A16EE" w:rsidRDefault="000A16EE" w14:paraId="01308FF1" w14:textId="1CF95D60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738" w:type="dxa"/>
            <w:tcMar/>
            <w:vAlign w:val="center"/>
          </w:tcPr>
          <w:p w:rsidR="000A16EE" w:rsidP="6EE9B773" w:rsidRDefault="000A16EE" w14:paraId="01308FF2" w14:textId="7876ECE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EE9B773" w:rsidR="66B744D9">
              <w:rPr>
                <w:rFonts w:ascii="Times New Roman" w:hAnsi="Times New Roman" w:eastAsia="Times New Roman" w:cs="Times New Roman"/>
                <w:sz w:val="26"/>
                <w:szCs w:val="26"/>
              </w:rPr>
              <w:t>Homework</w:t>
            </w:r>
          </w:p>
        </w:tc>
        <w:tc>
          <w:tcPr>
            <w:tcW w:w="2865" w:type="dxa"/>
            <w:tcMar/>
            <w:vAlign w:val="center"/>
          </w:tcPr>
          <w:p w:rsidR="000A16EE" w:rsidP="6EE9B773" w:rsidRDefault="000A16EE" w14:paraId="01308FF3" w14:textId="63AC8E26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EE9B773" w:rsidR="092DD0C3">
              <w:rPr>
                <w:rFonts w:ascii="Times New Roman" w:hAnsi="Times New Roman" w:eastAsia="Times New Roman" w:cs="Times New Roman"/>
                <w:sz w:val="26"/>
                <w:szCs w:val="26"/>
              </w:rPr>
              <w:t>Study Ordering numbers</w:t>
            </w:r>
          </w:p>
        </w:tc>
        <w:tc>
          <w:tcPr>
            <w:tcW w:w="2723" w:type="dxa"/>
            <w:tcMar/>
            <w:vAlign w:val="center"/>
          </w:tcPr>
          <w:p w:rsidR="00146603" w:rsidP="3F663C9E" w:rsidRDefault="00146603" w14:paraId="01308FF4" w14:textId="22848C2F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EE9B773" w:rsidR="5CBD95F6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 w:rsidRPr="6EE9B773" w:rsidR="2E2C32BC">
              <w:rPr>
                <w:rFonts w:ascii="Times New Roman" w:hAnsi="Times New Roman" w:eastAsia="Times New Roman" w:cs="Times New Roman"/>
                <w:sz w:val="26"/>
                <w:szCs w:val="26"/>
              </w:rPr>
              <w:t>Mathletics</w:t>
            </w:r>
          </w:p>
        </w:tc>
      </w:tr>
      <w:tr w:rsidR="6EE9B773" w:rsidTr="6EE9B773" w14:paraId="53A1F0A1">
        <w:trPr>
          <w:trHeight w:val="300"/>
        </w:trPr>
        <w:tc>
          <w:tcPr>
            <w:tcW w:w="2145" w:type="dxa"/>
            <w:tcMar/>
            <w:vAlign w:val="center"/>
          </w:tcPr>
          <w:p w:rsidR="6EE9B773" w:rsidP="6EE9B773" w:rsidRDefault="6EE9B773" w14:paraId="49360A60" w14:textId="25362C7F">
            <w:pPr>
              <w:pStyle w:val="Normal"/>
              <w:jc w:val="center"/>
              <w:rPr>
                <w:b w:val="1"/>
                <w:bCs w:val="1"/>
                <w:sz w:val="44"/>
                <w:szCs w:val="44"/>
              </w:rPr>
            </w:pPr>
          </w:p>
        </w:tc>
        <w:tc>
          <w:tcPr>
            <w:tcW w:w="2625" w:type="dxa"/>
            <w:tcMar/>
            <w:vAlign w:val="center"/>
          </w:tcPr>
          <w:p w:rsidR="6EE9B773" w:rsidP="6EE9B773" w:rsidRDefault="6EE9B773" w14:paraId="410136D4" w14:textId="4F23A008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738" w:type="dxa"/>
            <w:tcMar/>
            <w:vAlign w:val="center"/>
          </w:tcPr>
          <w:p w:rsidR="6EE9B773" w:rsidP="6EE9B773" w:rsidRDefault="6EE9B773" w14:paraId="4A8E531C" w14:textId="5AF48B30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865" w:type="dxa"/>
            <w:tcMar/>
            <w:vAlign w:val="center"/>
          </w:tcPr>
          <w:p w:rsidR="6EE9B773" w:rsidP="6EE9B773" w:rsidRDefault="6EE9B773" w14:paraId="1F312323" w14:textId="3BE544E0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723" w:type="dxa"/>
            <w:tcMar/>
            <w:vAlign w:val="center"/>
          </w:tcPr>
          <w:p w:rsidR="720467F5" w:rsidP="6EE9B773" w:rsidRDefault="720467F5" w14:paraId="7B8F736B" w14:textId="6C62661C">
            <w:pPr>
              <w:pStyle w:val="Normal"/>
              <w:bidi w:val="1"/>
              <w:jc w:val="center"/>
              <w:rPr>
                <w:b w:val="1"/>
                <w:bCs w:val="1"/>
                <w:sz w:val="28"/>
                <w:szCs w:val="28"/>
              </w:rPr>
            </w:pPr>
            <w:r w:rsidRPr="6EE9B773" w:rsidR="720467F5">
              <w:rPr>
                <w:b w:val="1"/>
                <w:bCs w:val="1"/>
                <w:sz w:val="28"/>
                <w:szCs w:val="28"/>
              </w:rPr>
              <w:t>Science</w:t>
            </w:r>
          </w:p>
        </w:tc>
      </w:tr>
      <w:tr w:rsidR="6EE9B773" w:rsidTr="6EE9B773" w14:paraId="12805EA2">
        <w:trPr>
          <w:trHeight w:val="300"/>
        </w:trPr>
        <w:tc>
          <w:tcPr>
            <w:tcW w:w="2145" w:type="dxa"/>
            <w:tcMar/>
            <w:vAlign w:val="center"/>
          </w:tcPr>
          <w:p w:rsidR="6EE9B773" w:rsidP="6EE9B773" w:rsidRDefault="6EE9B773" w14:paraId="0E3DA98E" w14:textId="06CE9535">
            <w:pPr>
              <w:pStyle w:val="Normal"/>
              <w:jc w:val="center"/>
              <w:rPr>
                <w:b w:val="1"/>
                <w:bCs w:val="1"/>
                <w:sz w:val="44"/>
                <w:szCs w:val="44"/>
              </w:rPr>
            </w:pPr>
          </w:p>
        </w:tc>
        <w:tc>
          <w:tcPr>
            <w:tcW w:w="2625" w:type="dxa"/>
            <w:tcMar/>
            <w:vAlign w:val="center"/>
          </w:tcPr>
          <w:p w:rsidR="6EE9B773" w:rsidP="6EE9B773" w:rsidRDefault="6EE9B773" w14:paraId="4186359C" w14:textId="39FF22E6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738" w:type="dxa"/>
            <w:tcMar/>
            <w:vAlign w:val="center"/>
          </w:tcPr>
          <w:p w:rsidR="6EE9B773" w:rsidP="6EE9B773" w:rsidRDefault="6EE9B773" w14:paraId="769D903B" w14:textId="2773E907">
            <w:pPr>
              <w:pStyle w:val="Normal"/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865" w:type="dxa"/>
            <w:tcMar/>
            <w:vAlign w:val="center"/>
          </w:tcPr>
          <w:p w:rsidR="6EE9B773" w:rsidP="6EE9B773" w:rsidRDefault="6EE9B773" w14:paraId="085B95BF" w14:textId="250A96BB">
            <w:pPr>
              <w:pStyle w:val="Normal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723" w:type="dxa"/>
            <w:tcMar/>
            <w:vAlign w:val="center"/>
          </w:tcPr>
          <w:p w:rsidR="635B7463" w:rsidP="6EE9B773" w:rsidRDefault="635B7463" w14:paraId="5E0D8749" w14:textId="6A92BA79">
            <w:pPr>
              <w:pStyle w:val="Normal"/>
              <w:bidi w:val="1"/>
              <w:jc w:val="center"/>
              <w:rPr>
                <w:b w:val="0"/>
                <w:bCs w:val="0"/>
                <w:sz w:val="32"/>
                <w:szCs w:val="32"/>
              </w:rPr>
            </w:pPr>
            <w:r w:rsidRPr="6EE9B773" w:rsidR="635B7463">
              <w:rPr>
                <w:b w:val="0"/>
                <w:bCs w:val="0"/>
                <w:sz w:val="28"/>
                <w:szCs w:val="28"/>
              </w:rPr>
              <w:t>Do human body parts and organs activity worksheet</w:t>
            </w:r>
          </w:p>
          <w:p w:rsidR="6EE9B773" w:rsidP="6EE9B773" w:rsidRDefault="6EE9B773" w14:paraId="7D2767E0" w14:textId="56C1F7C0">
            <w:pPr>
              <w:pStyle w:val="Normal"/>
              <w:jc w:val="center"/>
              <w:rPr>
                <w:b w:val="1"/>
                <w:bCs w:val="1"/>
                <w:sz w:val="36"/>
                <w:szCs w:val="36"/>
              </w:rPr>
            </w:pPr>
          </w:p>
        </w:tc>
      </w:tr>
    </w:tbl>
    <w:p w:rsidR="000A16EE" w:rsidP="6EE9B773" w:rsidRDefault="000A16EE" w14:paraId="01308FF6" w14:textId="1C4C16CC">
      <w:pPr>
        <w:pStyle w:val="Normal"/>
        <w:bidi w:val="1"/>
        <w:jc w:val="center"/>
        <w:rPr>
          <w:b w:val="0"/>
          <w:bCs w:val="0"/>
          <w:sz w:val="40"/>
          <w:szCs w:val="40"/>
        </w:rPr>
      </w:pPr>
      <w:r w:rsidRPr="6EE9B773" w:rsidR="0E5CB776">
        <w:rPr>
          <w:b w:val="0"/>
          <w:bCs w:val="0"/>
          <w:sz w:val="40"/>
          <w:szCs w:val="40"/>
          <w:rtl w:val="1"/>
        </w:rPr>
        <w:t xml:space="preserve"> </w:t>
      </w:r>
    </w:p>
    <w:sectPr w:rsidR="000A16EE">
      <w:head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2515" w:rsidRDefault="00D82515" w14:paraId="282D4BFA" w14:textId="77777777">
      <w:pPr>
        <w:spacing w:after="0" w:line="240" w:lineRule="auto"/>
      </w:pPr>
      <w:r>
        <w:separator/>
      </w:r>
    </w:p>
  </w:endnote>
  <w:endnote w:type="continuationSeparator" w:id="0">
    <w:p w:rsidR="00D82515" w:rsidRDefault="00D82515" w14:paraId="64DD3C5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2515" w:rsidRDefault="00D82515" w14:paraId="53CDEDB1" w14:textId="77777777">
      <w:pPr>
        <w:spacing w:after="0" w:line="240" w:lineRule="auto"/>
      </w:pPr>
      <w:r>
        <w:separator/>
      </w:r>
    </w:p>
  </w:footnote>
  <w:footnote w:type="continuationSeparator" w:id="0">
    <w:p w:rsidR="00D82515" w:rsidRDefault="00D82515" w14:paraId="7A33B5A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16EE" w:rsidRDefault="000A16EE" w14:paraId="01308FF7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89390"/>
    <w:multiLevelType w:val="hybridMultilevel"/>
    <w:tmpl w:val="FFFFFFFF"/>
    <w:lvl w:ilvl="0" w:tplc="FCCA779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6DC165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1423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E71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7628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27ED3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B0E6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C6DF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1C60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B9005C"/>
    <w:multiLevelType w:val="hybridMultilevel"/>
    <w:tmpl w:val="F90490CE"/>
    <w:lvl w:ilvl="0" w:tplc="FFFFFFFF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D8D60FC0">
      <w:start w:val="2"/>
      <w:numFmt w:val="bullet"/>
      <w:lvlText w:val="-"/>
      <w:lvlJc w:val="left"/>
      <w:pPr>
        <w:ind w:left="1440" w:hanging="360"/>
      </w:pPr>
      <w:rPr>
        <w:rFonts w:hint="default" w:ascii="Arial" w:hAnsi="Arial" w:eastAsia="Arial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4DB057"/>
    <w:multiLevelType w:val="hybridMultilevel"/>
    <w:tmpl w:val="FFFFFFFF"/>
    <w:lvl w:ilvl="0" w:tplc="826CF2B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14A38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AACC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A52BD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540D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3058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8ABF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3A82F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A0EA2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9B14E6"/>
    <w:multiLevelType w:val="hybridMultilevel"/>
    <w:tmpl w:val="FFFFFFFF"/>
    <w:lvl w:ilvl="0" w:tplc="6AE6989A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w:ilvl="1" w:tplc="DA06DB5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26E98B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6528C9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DC2BC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2CA8EFA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9642D57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F56129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29A2C8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CD739B7"/>
    <w:multiLevelType w:val="hybridMultilevel"/>
    <w:tmpl w:val="2FF667B4"/>
    <w:lvl w:ilvl="0" w:tplc="FFFFFFFF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59306945">
    <w:abstractNumId w:val="4"/>
  </w:num>
  <w:num w:numId="2" w16cid:durableId="1886747330">
    <w:abstractNumId w:val="1"/>
  </w:num>
  <w:num w:numId="3" w16cid:durableId="1839688961">
    <w:abstractNumId w:val="0"/>
  </w:num>
  <w:num w:numId="4" w16cid:durableId="317072368">
    <w:abstractNumId w:val="3"/>
  </w:num>
  <w:num w:numId="5" w16cid:durableId="44917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EE"/>
    <w:rsid w:val="00003096"/>
    <w:rsid w:val="0001026B"/>
    <w:rsid w:val="000121B9"/>
    <w:rsid w:val="00022393"/>
    <w:rsid w:val="00024AFA"/>
    <w:rsid w:val="0003020A"/>
    <w:rsid w:val="00044B88"/>
    <w:rsid w:val="00050BA8"/>
    <w:rsid w:val="00064E6F"/>
    <w:rsid w:val="00067284"/>
    <w:rsid w:val="00084434"/>
    <w:rsid w:val="00085CA5"/>
    <w:rsid w:val="00086D6D"/>
    <w:rsid w:val="00086DA9"/>
    <w:rsid w:val="00090682"/>
    <w:rsid w:val="00091267"/>
    <w:rsid w:val="000922BB"/>
    <w:rsid w:val="000A01E4"/>
    <w:rsid w:val="000A16EE"/>
    <w:rsid w:val="000A3208"/>
    <w:rsid w:val="000A43FD"/>
    <w:rsid w:val="000C03BE"/>
    <w:rsid w:val="000D6410"/>
    <w:rsid w:val="000E392E"/>
    <w:rsid w:val="000F6E73"/>
    <w:rsid w:val="0010091B"/>
    <w:rsid w:val="001034D4"/>
    <w:rsid w:val="0011423A"/>
    <w:rsid w:val="00114FBE"/>
    <w:rsid w:val="0011730D"/>
    <w:rsid w:val="00123522"/>
    <w:rsid w:val="00123922"/>
    <w:rsid w:val="00125A33"/>
    <w:rsid w:val="001433AD"/>
    <w:rsid w:val="00144F20"/>
    <w:rsid w:val="00145573"/>
    <w:rsid w:val="00146603"/>
    <w:rsid w:val="001528BA"/>
    <w:rsid w:val="00154291"/>
    <w:rsid w:val="0015633F"/>
    <w:rsid w:val="00167A2A"/>
    <w:rsid w:val="001860E3"/>
    <w:rsid w:val="0019305C"/>
    <w:rsid w:val="00194F46"/>
    <w:rsid w:val="00195658"/>
    <w:rsid w:val="0019689D"/>
    <w:rsid w:val="001A76BD"/>
    <w:rsid w:val="001C0C48"/>
    <w:rsid w:val="001C4C94"/>
    <w:rsid w:val="001D00DF"/>
    <w:rsid w:val="001D7FC2"/>
    <w:rsid w:val="001E1564"/>
    <w:rsid w:val="001E5C18"/>
    <w:rsid w:val="00210A6E"/>
    <w:rsid w:val="00210DC3"/>
    <w:rsid w:val="00214BC5"/>
    <w:rsid w:val="00215F22"/>
    <w:rsid w:val="0021611C"/>
    <w:rsid w:val="00217814"/>
    <w:rsid w:val="0022009C"/>
    <w:rsid w:val="0022285E"/>
    <w:rsid w:val="002376F1"/>
    <w:rsid w:val="00242207"/>
    <w:rsid w:val="00242DB7"/>
    <w:rsid w:val="00245003"/>
    <w:rsid w:val="002450C1"/>
    <w:rsid w:val="00247248"/>
    <w:rsid w:val="00247EF4"/>
    <w:rsid w:val="002505F4"/>
    <w:rsid w:val="00267735"/>
    <w:rsid w:val="00272943"/>
    <w:rsid w:val="00282587"/>
    <w:rsid w:val="00285890"/>
    <w:rsid w:val="00286670"/>
    <w:rsid w:val="002A4A14"/>
    <w:rsid w:val="002B3B54"/>
    <w:rsid w:val="002C0F30"/>
    <w:rsid w:val="002C7D36"/>
    <w:rsid w:val="002E2268"/>
    <w:rsid w:val="002E562D"/>
    <w:rsid w:val="002E78CF"/>
    <w:rsid w:val="002F2ADD"/>
    <w:rsid w:val="002F5017"/>
    <w:rsid w:val="003018CD"/>
    <w:rsid w:val="00304A4A"/>
    <w:rsid w:val="00306BE4"/>
    <w:rsid w:val="00317F14"/>
    <w:rsid w:val="00325B25"/>
    <w:rsid w:val="00331E30"/>
    <w:rsid w:val="00333619"/>
    <w:rsid w:val="00334263"/>
    <w:rsid w:val="00336CC4"/>
    <w:rsid w:val="00341419"/>
    <w:rsid w:val="0034147D"/>
    <w:rsid w:val="00341B42"/>
    <w:rsid w:val="00350B2A"/>
    <w:rsid w:val="00355C9F"/>
    <w:rsid w:val="003621C7"/>
    <w:rsid w:val="003644B4"/>
    <w:rsid w:val="003709B7"/>
    <w:rsid w:val="00371771"/>
    <w:rsid w:val="0037360A"/>
    <w:rsid w:val="00376BF1"/>
    <w:rsid w:val="00383E64"/>
    <w:rsid w:val="003A3E2C"/>
    <w:rsid w:val="003B277A"/>
    <w:rsid w:val="003B32FE"/>
    <w:rsid w:val="003B5E75"/>
    <w:rsid w:val="003C34CA"/>
    <w:rsid w:val="003C5188"/>
    <w:rsid w:val="003D0056"/>
    <w:rsid w:val="003D09CD"/>
    <w:rsid w:val="003D0BD1"/>
    <w:rsid w:val="003D7D63"/>
    <w:rsid w:val="003E4347"/>
    <w:rsid w:val="003E441D"/>
    <w:rsid w:val="003E7C6F"/>
    <w:rsid w:val="003F1B8F"/>
    <w:rsid w:val="0040277A"/>
    <w:rsid w:val="004055A7"/>
    <w:rsid w:val="00414B09"/>
    <w:rsid w:val="004278B5"/>
    <w:rsid w:val="00432FBD"/>
    <w:rsid w:val="00434761"/>
    <w:rsid w:val="00441AC6"/>
    <w:rsid w:val="00443467"/>
    <w:rsid w:val="00445FA9"/>
    <w:rsid w:val="004471BA"/>
    <w:rsid w:val="00447BE1"/>
    <w:rsid w:val="0045244B"/>
    <w:rsid w:val="00452E0D"/>
    <w:rsid w:val="004567E7"/>
    <w:rsid w:val="00464A63"/>
    <w:rsid w:val="00464D86"/>
    <w:rsid w:val="004652B2"/>
    <w:rsid w:val="004656D1"/>
    <w:rsid w:val="00473FD7"/>
    <w:rsid w:val="00477E5A"/>
    <w:rsid w:val="00491632"/>
    <w:rsid w:val="004919A6"/>
    <w:rsid w:val="004A26DB"/>
    <w:rsid w:val="004A337A"/>
    <w:rsid w:val="004B6E65"/>
    <w:rsid w:val="004B7F18"/>
    <w:rsid w:val="004C1176"/>
    <w:rsid w:val="004C21D8"/>
    <w:rsid w:val="004C5676"/>
    <w:rsid w:val="004D10CE"/>
    <w:rsid w:val="004D4B68"/>
    <w:rsid w:val="004E1E63"/>
    <w:rsid w:val="004E39F1"/>
    <w:rsid w:val="004F0D2C"/>
    <w:rsid w:val="004F1CC8"/>
    <w:rsid w:val="004F1F3C"/>
    <w:rsid w:val="004F299D"/>
    <w:rsid w:val="004F34EB"/>
    <w:rsid w:val="004F63AF"/>
    <w:rsid w:val="00504B43"/>
    <w:rsid w:val="0050740D"/>
    <w:rsid w:val="0051320C"/>
    <w:rsid w:val="00524CBC"/>
    <w:rsid w:val="00530FAA"/>
    <w:rsid w:val="00535DFD"/>
    <w:rsid w:val="005403BC"/>
    <w:rsid w:val="00540442"/>
    <w:rsid w:val="0054327C"/>
    <w:rsid w:val="00547B38"/>
    <w:rsid w:val="00547E70"/>
    <w:rsid w:val="00550F20"/>
    <w:rsid w:val="005531B5"/>
    <w:rsid w:val="00554C80"/>
    <w:rsid w:val="00554CE5"/>
    <w:rsid w:val="00564458"/>
    <w:rsid w:val="00564AE9"/>
    <w:rsid w:val="00564CD9"/>
    <w:rsid w:val="00565CFF"/>
    <w:rsid w:val="005677AD"/>
    <w:rsid w:val="0057357C"/>
    <w:rsid w:val="00574F22"/>
    <w:rsid w:val="00574F95"/>
    <w:rsid w:val="00575E9E"/>
    <w:rsid w:val="0057670F"/>
    <w:rsid w:val="00582F1C"/>
    <w:rsid w:val="00586B1D"/>
    <w:rsid w:val="00587180"/>
    <w:rsid w:val="00587F4D"/>
    <w:rsid w:val="00591181"/>
    <w:rsid w:val="0059394F"/>
    <w:rsid w:val="005B0116"/>
    <w:rsid w:val="005B071D"/>
    <w:rsid w:val="005B7681"/>
    <w:rsid w:val="005B7E79"/>
    <w:rsid w:val="005C4876"/>
    <w:rsid w:val="005C59E2"/>
    <w:rsid w:val="005D06AD"/>
    <w:rsid w:val="005D551A"/>
    <w:rsid w:val="005E31C5"/>
    <w:rsid w:val="005E4938"/>
    <w:rsid w:val="005F3030"/>
    <w:rsid w:val="00600671"/>
    <w:rsid w:val="00601831"/>
    <w:rsid w:val="00603233"/>
    <w:rsid w:val="00611B9A"/>
    <w:rsid w:val="00614A3F"/>
    <w:rsid w:val="00615046"/>
    <w:rsid w:val="0062499E"/>
    <w:rsid w:val="0062687B"/>
    <w:rsid w:val="00626A6B"/>
    <w:rsid w:val="00630769"/>
    <w:rsid w:val="00651B37"/>
    <w:rsid w:val="00652D7F"/>
    <w:rsid w:val="0066250F"/>
    <w:rsid w:val="00664981"/>
    <w:rsid w:val="006731B3"/>
    <w:rsid w:val="00683873"/>
    <w:rsid w:val="00685312"/>
    <w:rsid w:val="00685699"/>
    <w:rsid w:val="00691161"/>
    <w:rsid w:val="006939E4"/>
    <w:rsid w:val="006A4B9C"/>
    <w:rsid w:val="006A53FB"/>
    <w:rsid w:val="006B342A"/>
    <w:rsid w:val="006C0052"/>
    <w:rsid w:val="006D5002"/>
    <w:rsid w:val="006D589D"/>
    <w:rsid w:val="006D7A22"/>
    <w:rsid w:val="007048B0"/>
    <w:rsid w:val="00716667"/>
    <w:rsid w:val="00725B6C"/>
    <w:rsid w:val="0073645E"/>
    <w:rsid w:val="0073741C"/>
    <w:rsid w:val="00741904"/>
    <w:rsid w:val="00742D73"/>
    <w:rsid w:val="0074485E"/>
    <w:rsid w:val="00753397"/>
    <w:rsid w:val="0075504E"/>
    <w:rsid w:val="00756683"/>
    <w:rsid w:val="00760729"/>
    <w:rsid w:val="00761C92"/>
    <w:rsid w:val="00765AD3"/>
    <w:rsid w:val="00765F6B"/>
    <w:rsid w:val="0076673C"/>
    <w:rsid w:val="00767F1C"/>
    <w:rsid w:val="00771135"/>
    <w:rsid w:val="00782E58"/>
    <w:rsid w:val="00784A86"/>
    <w:rsid w:val="00790FF1"/>
    <w:rsid w:val="007960C4"/>
    <w:rsid w:val="007A6C48"/>
    <w:rsid w:val="007B3E51"/>
    <w:rsid w:val="007B5E9D"/>
    <w:rsid w:val="007D1128"/>
    <w:rsid w:val="007D6A95"/>
    <w:rsid w:val="007E2442"/>
    <w:rsid w:val="007F02ED"/>
    <w:rsid w:val="007F1D83"/>
    <w:rsid w:val="007F768C"/>
    <w:rsid w:val="007F7F9F"/>
    <w:rsid w:val="00801E8B"/>
    <w:rsid w:val="00803FB3"/>
    <w:rsid w:val="00824C66"/>
    <w:rsid w:val="00832C66"/>
    <w:rsid w:val="00844B60"/>
    <w:rsid w:val="008518B5"/>
    <w:rsid w:val="008549EE"/>
    <w:rsid w:val="0085663C"/>
    <w:rsid w:val="0086175A"/>
    <w:rsid w:val="00870D23"/>
    <w:rsid w:val="00874F1C"/>
    <w:rsid w:val="00877DD2"/>
    <w:rsid w:val="00882D4D"/>
    <w:rsid w:val="0088468D"/>
    <w:rsid w:val="00891B2C"/>
    <w:rsid w:val="00893625"/>
    <w:rsid w:val="00895FBC"/>
    <w:rsid w:val="008A066E"/>
    <w:rsid w:val="008A1431"/>
    <w:rsid w:val="008A26A7"/>
    <w:rsid w:val="008A3BA0"/>
    <w:rsid w:val="008B4CE1"/>
    <w:rsid w:val="008B5F08"/>
    <w:rsid w:val="008B7555"/>
    <w:rsid w:val="008C0583"/>
    <w:rsid w:val="008C4125"/>
    <w:rsid w:val="008C74D4"/>
    <w:rsid w:val="008D5357"/>
    <w:rsid w:val="008D5746"/>
    <w:rsid w:val="008E15F3"/>
    <w:rsid w:val="008F1014"/>
    <w:rsid w:val="008F4DCF"/>
    <w:rsid w:val="00913509"/>
    <w:rsid w:val="009233A2"/>
    <w:rsid w:val="009306A9"/>
    <w:rsid w:val="00931DA3"/>
    <w:rsid w:val="009329B9"/>
    <w:rsid w:val="00934FE0"/>
    <w:rsid w:val="00935766"/>
    <w:rsid w:val="009416A3"/>
    <w:rsid w:val="00971B91"/>
    <w:rsid w:val="00972476"/>
    <w:rsid w:val="00981937"/>
    <w:rsid w:val="00984EEE"/>
    <w:rsid w:val="009960A5"/>
    <w:rsid w:val="009A0588"/>
    <w:rsid w:val="009B4D99"/>
    <w:rsid w:val="009C391D"/>
    <w:rsid w:val="009C4124"/>
    <w:rsid w:val="009C697A"/>
    <w:rsid w:val="009D63D1"/>
    <w:rsid w:val="009D657D"/>
    <w:rsid w:val="009E5C84"/>
    <w:rsid w:val="009E6287"/>
    <w:rsid w:val="009E7A1A"/>
    <w:rsid w:val="009F13A0"/>
    <w:rsid w:val="009F2106"/>
    <w:rsid w:val="00A0081C"/>
    <w:rsid w:val="00A106F5"/>
    <w:rsid w:val="00A1494F"/>
    <w:rsid w:val="00A15AD8"/>
    <w:rsid w:val="00A201C2"/>
    <w:rsid w:val="00A2217C"/>
    <w:rsid w:val="00A234AC"/>
    <w:rsid w:val="00A275BE"/>
    <w:rsid w:val="00A31A45"/>
    <w:rsid w:val="00A31BB2"/>
    <w:rsid w:val="00A32A04"/>
    <w:rsid w:val="00A3429A"/>
    <w:rsid w:val="00A35ECE"/>
    <w:rsid w:val="00A434CA"/>
    <w:rsid w:val="00A442D4"/>
    <w:rsid w:val="00A52687"/>
    <w:rsid w:val="00A622C7"/>
    <w:rsid w:val="00A64C28"/>
    <w:rsid w:val="00A651F1"/>
    <w:rsid w:val="00A80F06"/>
    <w:rsid w:val="00A811BB"/>
    <w:rsid w:val="00A82C19"/>
    <w:rsid w:val="00A9545C"/>
    <w:rsid w:val="00AA3705"/>
    <w:rsid w:val="00AA6B2B"/>
    <w:rsid w:val="00AB084D"/>
    <w:rsid w:val="00AB517F"/>
    <w:rsid w:val="00AB64B5"/>
    <w:rsid w:val="00AC0609"/>
    <w:rsid w:val="00AC763B"/>
    <w:rsid w:val="00AD05CE"/>
    <w:rsid w:val="00AD2780"/>
    <w:rsid w:val="00AD4412"/>
    <w:rsid w:val="00AE1B95"/>
    <w:rsid w:val="00AE46E9"/>
    <w:rsid w:val="00AE733E"/>
    <w:rsid w:val="00AF051D"/>
    <w:rsid w:val="00AF05C8"/>
    <w:rsid w:val="00AF2349"/>
    <w:rsid w:val="00AF247D"/>
    <w:rsid w:val="00AF4594"/>
    <w:rsid w:val="00B00C3C"/>
    <w:rsid w:val="00B044DC"/>
    <w:rsid w:val="00B129FB"/>
    <w:rsid w:val="00B1395D"/>
    <w:rsid w:val="00B14CC5"/>
    <w:rsid w:val="00B16F3A"/>
    <w:rsid w:val="00B27F08"/>
    <w:rsid w:val="00B3213E"/>
    <w:rsid w:val="00B33E92"/>
    <w:rsid w:val="00B346FF"/>
    <w:rsid w:val="00B362CF"/>
    <w:rsid w:val="00B42AB4"/>
    <w:rsid w:val="00B45DE2"/>
    <w:rsid w:val="00B473E0"/>
    <w:rsid w:val="00B53EA0"/>
    <w:rsid w:val="00B651D7"/>
    <w:rsid w:val="00B669C9"/>
    <w:rsid w:val="00B66C54"/>
    <w:rsid w:val="00B72E14"/>
    <w:rsid w:val="00B73123"/>
    <w:rsid w:val="00B73A73"/>
    <w:rsid w:val="00B903A7"/>
    <w:rsid w:val="00B9127A"/>
    <w:rsid w:val="00B92CCF"/>
    <w:rsid w:val="00B963AE"/>
    <w:rsid w:val="00BA39F8"/>
    <w:rsid w:val="00BB41B2"/>
    <w:rsid w:val="00BC31D3"/>
    <w:rsid w:val="00BC7C98"/>
    <w:rsid w:val="00BD6CCD"/>
    <w:rsid w:val="00BE2708"/>
    <w:rsid w:val="00BE3926"/>
    <w:rsid w:val="00BE3ED8"/>
    <w:rsid w:val="00BF4068"/>
    <w:rsid w:val="00BF51E6"/>
    <w:rsid w:val="00C1295E"/>
    <w:rsid w:val="00C15079"/>
    <w:rsid w:val="00C2373E"/>
    <w:rsid w:val="00C25A44"/>
    <w:rsid w:val="00C3074A"/>
    <w:rsid w:val="00C30DDD"/>
    <w:rsid w:val="00C37F09"/>
    <w:rsid w:val="00C434E4"/>
    <w:rsid w:val="00C461B0"/>
    <w:rsid w:val="00C47F21"/>
    <w:rsid w:val="00C60525"/>
    <w:rsid w:val="00C71E5F"/>
    <w:rsid w:val="00C744CB"/>
    <w:rsid w:val="00C74BE3"/>
    <w:rsid w:val="00C76982"/>
    <w:rsid w:val="00C923BB"/>
    <w:rsid w:val="00C93A63"/>
    <w:rsid w:val="00C95169"/>
    <w:rsid w:val="00C97188"/>
    <w:rsid w:val="00CA4A5F"/>
    <w:rsid w:val="00CA4EC8"/>
    <w:rsid w:val="00CB26B6"/>
    <w:rsid w:val="00CB2A89"/>
    <w:rsid w:val="00CB31F6"/>
    <w:rsid w:val="00CB4D61"/>
    <w:rsid w:val="00CB5D2A"/>
    <w:rsid w:val="00CD1ED2"/>
    <w:rsid w:val="00CD306F"/>
    <w:rsid w:val="00CD77B8"/>
    <w:rsid w:val="00CE13D4"/>
    <w:rsid w:val="00CE3CF2"/>
    <w:rsid w:val="00D002F8"/>
    <w:rsid w:val="00D2081A"/>
    <w:rsid w:val="00D24CAC"/>
    <w:rsid w:val="00D32C30"/>
    <w:rsid w:val="00D413DA"/>
    <w:rsid w:val="00D46C73"/>
    <w:rsid w:val="00D5118C"/>
    <w:rsid w:val="00D515FF"/>
    <w:rsid w:val="00D52937"/>
    <w:rsid w:val="00D64B8B"/>
    <w:rsid w:val="00D6595C"/>
    <w:rsid w:val="00D77302"/>
    <w:rsid w:val="00D82515"/>
    <w:rsid w:val="00D9726C"/>
    <w:rsid w:val="00DA5D47"/>
    <w:rsid w:val="00DA5DFD"/>
    <w:rsid w:val="00DB4F4B"/>
    <w:rsid w:val="00DD384B"/>
    <w:rsid w:val="00DE07B7"/>
    <w:rsid w:val="00DF4209"/>
    <w:rsid w:val="00E06A90"/>
    <w:rsid w:val="00E11A05"/>
    <w:rsid w:val="00E11F68"/>
    <w:rsid w:val="00E127DB"/>
    <w:rsid w:val="00E1297C"/>
    <w:rsid w:val="00E13A5E"/>
    <w:rsid w:val="00E2186A"/>
    <w:rsid w:val="00E2224A"/>
    <w:rsid w:val="00E2427A"/>
    <w:rsid w:val="00E24945"/>
    <w:rsid w:val="00E30151"/>
    <w:rsid w:val="00E30CE2"/>
    <w:rsid w:val="00E3318D"/>
    <w:rsid w:val="00E37D1C"/>
    <w:rsid w:val="00E56900"/>
    <w:rsid w:val="00E61FD6"/>
    <w:rsid w:val="00E639BC"/>
    <w:rsid w:val="00E759C7"/>
    <w:rsid w:val="00E81DAA"/>
    <w:rsid w:val="00E90464"/>
    <w:rsid w:val="00E90EEF"/>
    <w:rsid w:val="00E91853"/>
    <w:rsid w:val="00E9240C"/>
    <w:rsid w:val="00E93CE1"/>
    <w:rsid w:val="00EA32EE"/>
    <w:rsid w:val="00EA6114"/>
    <w:rsid w:val="00EB55CD"/>
    <w:rsid w:val="00EB6F8C"/>
    <w:rsid w:val="00EC10C0"/>
    <w:rsid w:val="00EC5525"/>
    <w:rsid w:val="00ED41F7"/>
    <w:rsid w:val="00EE1670"/>
    <w:rsid w:val="00EE602E"/>
    <w:rsid w:val="00EF20F4"/>
    <w:rsid w:val="00F00DA5"/>
    <w:rsid w:val="00F00E16"/>
    <w:rsid w:val="00F14E44"/>
    <w:rsid w:val="00F24A5B"/>
    <w:rsid w:val="00F33D24"/>
    <w:rsid w:val="00F346C8"/>
    <w:rsid w:val="00F40651"/>
    <w:rsid w:val="00F41038"/>
    <w:rsid w:val="00F55122"/>
    <w:rsid w:val="00F65825"/>
    <w:rsid w:val="00F6656A"/>
    <w:rsid w:val="00F87E14"/>
    <w:rsid w:val="00F90E42"/>
    <w:rsid w:val="00FA22D1"/>
    <w:rsid w:val="00FA26D2"/>
    <w:rsid w:val="00FA4D93"/>
    <w:rsid w:val="00FA7404"/>
    <w:rsid w:val="00FB22E2"/>
    <w:rsid w:val="00FC6F72"/>
    <w:rsid w:val="00FE615D"/>
    <w:rsid w:val="00FE7021"/>
    <w:rsid w:val="00FF61FB"/>
    <w:rsid w:val="00FF6336"/>
    <w:rsid w:val="02AB2C44"/>
    <w:rsid w:val="03459BF9"/>
    <w:rsid w:val="0422F60F"/>
    <w:rsid w:val="043E78A6"/>
    <w:rsid w:val="04CEE9F4"/>
    <w:rsid w:val="05A6F62C"/>
    <w:rsid w:val="07123FFB"/>
    <w:rsid w:val="08C60636"/>
    <w:rsid w:val="09234244"/>
    <w:rsid w:val="092DD0C3"/>
    <w:rsid w:val="0A4BBF79"/>
    <w:rsid w:val="0A8F9DC0"/>
    <w:rsid w:val="0CFC788A"/>
    <w:rsid w:val="0D2EE421"/>
    <w:rsid w:val="0E122597"/>
    <w:rsid w:val="0E5CB776"/>
    <w:rsid w:val="0EB94842"/>
    <w:rsid w:val="0F20C9F6"/>
    <w:rsid w:val="0F23731F"/>
    <w:rsid w:val="0F69F13D"/>
    <w:rsid w:val="1125D3D5"/>
    <w:rsid w:val="12CB2C53"/>
    <w:rsid w:val="1418C96F"/>
    <w:rsid w:val="1469EDE3"/>
    <w:rsid w:val="16A931E0"/>
    <w:rsid w:val="1762D2B2"/>
    <w:rsid w:val="178663A5"/>
    <w:rsid w:val="18E5854F"/>
    <w:rsid w:val="1A564BC6"/>
    <w:rsid w:val="1AD7B0CA"/>
    <w:rsid w:val="1AEC996B"/>
    <w:rsid w:val="1B5D9856"/>
    <w:rsid w:val="1CA70BDC"/>
    <w:rsid w:val="1CFC8214"/>
    <w:rsid w:val="1E2D1B5D"/>
    <w:rsid w:val="211F6AF5"/>
    <w:rsid w:val="2125633D"/>
    <w:rsid w:val="218D15A8"/>
    <w:rsid w:val="2191C79D"/>
    <w:rsid w:val="2349EE0F"/>
    <w:rsid w:val="23D366E3"/>
    <w:rsid w:val="24072386"/>
    <w:rsid w:val="25A03088"/>
    <w:rsid w:val="25CCCF96"/>
    <w:rsid w:val="261727AC"/>
    <w:rsid w:val="26656BF5"/>
    <w:rsid w:val="274418C4"/>
    <w:rsid w:val="28F772A3"/>
    <w:rsid w:val="290331C4"/>
    <w:rsid w:val="299693F7"/>
    <w:rsid w:val="2A7969C3"/>
    <w:rsid w:val="2C40370D"/>
    <w:rsid w:val="2C9B378C"/>
    <w:rsid w:val="2CB9C33D"/>
    <w:rsid w:val="2CE185E2"/>
    <w:rsid w:val="2D30201B"/>
    <w:rsid w:val="2DBB7C81"/>
    <w:rsid w:val="2E2C32BC"/>
    <w:rsid w:val="2E3B5DCE"/>
    <w:rsid w:val="2FB923F6"/>
    <w:rsid w:val="30B1AE77"/>
    <w:rsid w:val="30F9AF77"/>
    <w:rsid w:val="313A411A"/>
    <w:rsid w:val="327DE7B8"/>
    <w:rsid w:val="32C00638"/>
    <w:rsid w:val="330F12FF"/>
    <w:rsid w:val="3511127F"/>
    <w:rsid w:val="35D6C35A"/>
    <w:rsid w:val="36CC1E27"/>
    <w:rsid w:val="37D2005C"/>
    <w:rsid w:val="37EC9DE7"/>
    <w:rsid w:val="39ADAB99"/>
    <w:rsid w:val="39BB9484"/>
    <w:rsid w:val="39D3F983"/>
    <w:rsid w:val="3A769D84"/>
    <w:rsid w:val="3AC02C57"/>
    <w:rsid w:val="3B2B3FBB"/>
    <w:rsid w:val="3B646598"/>
    <w:rsid w:val="3B991A8F"/>
    <w:rsid w:val="3C3710F5"/>
    <w:rsid w:val="3C448745"/>
    <w:rsid w:val="3D456372"/>
    <w:rsid w:val="3DC97948"/>
    <w:rsid w:val="3E3D2003"/>
    <w:rsid w:val="3E561AF2"/>
    <w:rsid w:val="3F663C9E"/>
    <w:rsid w:val="40E2CFCB"/>
    <w:rsid w:val="4200B820"/>
    <w:rsid w:val="43053863"/>
    <w:rsid w:val="44FF0A7C"/>
    <w:rsid w:val="45402F5B"/>
    <w:rsid w:val="487BB888"/>
    <w:rsid w:val="4B4C2771"/>
    <w:rsid w:val="4C51A432"/>
    <w:rsid w:val="4F1E1EDF"/>
    <w:rsid w:val="4F234282"/>
    <w:rsid w:val="4F6CA837"/>
    <w:rsid w:val="4FE37B28"/>
    <w:rsid w:val="50689CDD"/>
    <w:rsid w:val="514AF1EA"/>
    <w:rsid w:val="56E3456D"/>
    <w:rsid w:val="57A0FE04"/>
    <w:rsid w:val="582DD161"/>
    <w:rsid w:val="58335887"/>
    <w:rsid w:val="58A1949E"/>
    <w:rsid w:val="59A1F30B"/>
    <w:rsid w:val="5A6CEDE7"/>
    <w:rsid w:val="5BBF1802"/>
    <w:rsid w:val="5C21FD05"/>
    <w:rsid w:val="5CBD95F6"/>
    <w:rsid w:val="5CCACAD2"/>
    <w:rsid w:val="5CE6915B"/>
    <w:rsid w:val="5D1B10BB"/>
    <w:rsid w:val="5E2980DA"/>
    <w:rsid w:val="5E340AD5"/>
    <w:rsid w:val="5F018048"/>
    <w:rsid w:val="5F2A8BAA"/>
    <w:rsid w:val="5FDDFDAA"/>
    <w:rsid w:val="60F6486F"/>
    <w:rsid w:val="6122548E"/>
    <w:rsid w:val="61D875C1"/>
    <w:rsid w:val="625E09FC"/>
    <w:rsid w:val="635B7463"/>
    <w:rsid w:val="64BF3245"/>
    <w:rsid w:val="667022A0"/>
    <w:rsid w:val="66B744D9"/>
    <w:rsid w:val="6911C6A5"/>
    <w:rsid w:val="6916CF31"/>
    <w:rsid w:val="6A0E4A51"/>
    <w:rsid w:val="6A683D96"/>
    <w:rsid w:val="6B7ED1F4"/>
    <w:rsid w:val="6C2E70CE"/>
    <w:rsid w:val="6C488731"/>
    <w:rsid w:val="6D72D1AD"/>
    <w:rsid w:val="6EE9B773"/>
    <w:rsid w:val="6FC6D7F5"/>
    <w:rsid w:val="70F80290"/>
    <w:rsid w:val="720467F5"/>
    <w:rsid w:val="729818B9"/>
    <w:rsid w:val="72E777A0"/>
    <w:rsid w:val="74B93195"/>
    <w:rsid w:val="751ABE5A"/>
    <w:rsid w:val="759D6087"/>
    <w:rsid w:val="7744511B"/>
    <w:rsid w:val="774B149F"/>
    <w:rsid w:val="77CDEABA"/>
    <w:rsid w:val="787EC303"/>
    <w:rsid w:val="78896C30"/>
    <w:rsid w:val="7A12553D"/>
    <w:rsid w:val="7B36E2C3"/>
    <w:rsid w:val="7CC1E2C1"/>
    <w:rsid w:val="7D033D89"/>
    <w:rsid w:val="7DD99AC2"/>
    <w:rsid w:val="7E8C8BB3"/>
    <w:rsid w:val="7ED483C7"/>
    <w:rsid w:val="7F7272C3"/>
    <w:rsid w:val="7F7D7803"/>
    <w:rsid w:val="7FB7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08FD6"/>
  <w15:docId w15:val="{5BE8FD0E-497B-4082-9B3C-E7F4855B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208B8"/>
    <w:pPr>
      <w:spacing w:after="0" w:line="240" w:lineRule="auto"/>
    </w:pPr>
    <w:tblPr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semiHidden/>
    <w:unhideWhenUsed/>
    <w:rsid w:val="0051320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51320C"/>
  </w:style>
  <w:style w:type="paragraph" w:styleId="Footer">
    <w:name w:val="footer"/>
    <w:basedOn w:val="Normal"/>
    <w:link w:val="FooterChar"/>
    <w:uiPriority w:val="99"/>
    <w:semiHidden/>
    <w:unhideWhenUsed/>
    <w:rsid w:val="0051320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51320C"/>
  </w:style>
  <w:style w:type="paragraph" w:styleId="ListParagraph">
    <w:name w:val="List Paragraph"/>
    <w:basedOn w:val="Normal"/>
    <w:uiPriority w:val="34"/>
    <w:qFormat/>
    <w:rsid w:val="00FA22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3FD7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AjW+Fh2m8rrbx7DHLkUzWs1G3g==">CgMxLjAyCWguMzBqMHpsbDIIaC5namRneHMyDmguNWxtbDh2dmpkaDlhOAByITF6SFA4QTh3SDB3WWhrV3A0eXdycGhQS05HMDN5bXdMcg==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Rozalia Maayah</lastModifiedBy>
  <revision>60</revision>
  <dcterms:created xsi:type="dcterms:W3CDTF">2021-02-18T15:38:00.0000000Z</dcterms:created>
  <dcterms:modified xsi:type="dcterms:W3CDTF">2025-11-06T08:54:08.6101902Z</dcterms:modified>
</coreProperties>
</file>