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F9478" w14:textId="5D0E8242" w:rsidR="00CA274C" w:rsidRPr="00F84C84" w:rsidRDefault="00CA274C" w:rsidP="00CA274C">
      <w:pPr>
        <w:pStyle w:val="CUPChaptertitle"/>
        <w:spacing w:after="240" w:line="240" w:lineRule="auto"/>
        <w:rPr>
          <w:lang w:val="en-GB"/>
        </w:rPr>
      </w:pPr>
      <w:r w:rsidRPr="00F84C84">
        <w:rPr>
          <w:lang w:val="en-GB"/>
        </w:rPr>
        <w:t>End</w:t>
      </w:r>
      <w:r w:rsidR="00402CA4">
        <w:rPr>
          <w:rFonts w:eastAsia="Calibri"/>
          <w:lang w:val="en-GB"/>
        </w:rPr>
        <w:t xml:space="preserve"> </w:t>
      </w:r>
      <w:r w:rsidRPr="00F84C84">
        <w:rPr>
          <w:lang w:val="en-GB"/>
        </w:rPr>
        <w:t>of</w:t>
      </w:r>
      <w:r w:rsidR="00402CA4">
        <w:rPr>
          <w:rFonts w:eastAsia="Calibri"/>
          <w:lang w:val="en-GB"/>
        </w:rPr>
        <w:t xml:space="preserve"> </w:t>
      </w:r>
      <w:r w:rsidRPr="00F84C84">
        <w:rPr>
          <w:lang w:val="en-GB"/>
        </w:rPr>
        <w:t xml:space="preserve">unit </w:t>
      </w:r>
      <w:r>
        <w:rPr>
          <w:lang w:val="en-GB"/>
        </w:rPr>
        <w:t xml:space="preserve">5 </w:t>
      </w:r>
      <w:r w:rsidRPr="00F84C84">
        <w:rPr>
          <w:lang w:val="en-GB"/>
        </w:rPr>
        <w:t>test</w:t>
      </w:r>
      <w:r w:rsidR="000F67EC">
        <w:rPr>
          <w:lang w:val="en-GB"/>
        </w:rPr>
        <w:t xml:space="preserve"> a</w:t>
      </w:r>
      <w:r>
        <w:rPr>
          <w:lang w:val="en-GB"/>
        </w:rPr>
        <w:t>nswers</w:t>
      </w:r>
    </w:p>
    <w:p w14:paraId="36782FB9" w14:textId="4261E15E" w:rsidR="00D607BB" w:rsidRPr="00A25D10" w:rsidRDefault="00211210" w:rsidP="00D607BB">
      <w:pPr>
        <w:pStyle w:val="CUPBodytext"/>
        <w:rPr>
          <w:i/>
        </w:rPr>
      </w:pPr>
      <w:r w:rsidRPr="00211210">
        <w:rPr>
          <w:i/>
        </w:rPr>
        <w:t>The tests and</w:t>
      </w:r>
      <w:r w:rsidR="00D607BB" w:rsidRPr="00A25D10">
        <w:rPr>
          <w:i/>
        </w:rPr>
        <w:t xml:space="preserve"> answers have been written by the authors. The</w:t>
      </w:r>
      <w:r>
        <w:rPr>
          <w:i/>
        </w:rPr>
        <w:t>se</w:t>
      </w:r>
      <w:r w:rsidR="00D607BB" w:rsidRPr="00A25D10">
        <w:rPr>
          <w:i/>
        </w:rPr>
        <w:t xml:space="preserve"> may not fully reflect the</w:t>
      </w:r>
      <w:r w:rsidR="00B43EC8" w:rsidRPr="00A25D10">
        <w:rPr>
          <w:i/>
        </w:rPr>
        <w:t xml:space="preserve"> </w:t>
      </w:r>
      <w:r w:rsidR="00D607BB" w:rsidRPr="00A25D10">
        <w:rPr>
          <w:i/>
        </w:rPr>
        <w:t>approach of Cambridge Assessment International Education.</w:t>
      </w:r>
    </w:p>
    <w:p w14:paraId="53B159FB" w14:textId="53F585D5" w:rsidR="00D607BB" w:rsidRPr="00D607BB" w:rsidRDefault="00D607BB" w:rsidP="00D607BB">
      <w:pPr>
        <w:pStyle w:val="CUPBhead"/>
        <w:rPr>
          <w:sz w:val="22"/>
          <w:szCs w:val="22"/>
          <w:lang w:val="en-GB"/>
        </w:rPr>
      </w:pPr>
      <w:r w:rsidRPr="00D607BB">
        <w:rPr>
          <w:lang w:val="en-GB"/>
        </w:rPr>
        <w:t>Section A: Reading</w:t>
      </w:r>
    </w:p>
    <w:tbl>
      <w:tblPr>
        <w:tblStyle w:val="TableGrid1"/>
        <w:tblW w:w="0" w:type="auto"/>
        <w:tblInd w:w="113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417"/>
        <w:gridCol w:w="7313"/>
        <w:gridCol w:w="1474"/>
      </w:tblGrid>
      <w:tr w:rsidR="00D607BB" w:rsidRPr="00D607BB" w14:paraId="650FB58A" w14:textId="77777777" w:rsidTr="00B7343D">
        <w:trPr>
          <w:tblHeader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5D5DCF5" w14:textId="77777777" w:rsidR="00D607BB" w:rsidRPr="00D607BB" w:rsidRDefault="00D607BB" w:rsidP="00800123">
            <w:pPr>
              <w:pStyle w:val="CUPTableheadings-white"/>
              <w:jc w:val="center"/>
            </w:pPr>
            <w:r w:rsidRPr="00D607BB">
              <w:t>Question</w:t>
            </w:r>
          </w:p>
        </w:tc>
        <w:tc>
          <w:tcPr>
            <w:tcW w:w="73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88A76A1" w14:textId="77777777" w:rsidR="00D607BB" w:rsidRPr="00D607BB" w:rsidRDefault="00D607BB" w:rsidP="00E87DE5">
            <w:pPr>
              <w:pStyle w:val="CUPTableheadings-white"/>
            </w:pPr>
            <w:r w:rsidRPr="00D607BB">
              <w:t>Answer</w:t>
            </w:r>
          </w:p>
        </w:tc>
        <w:tc>
          <w:tcPr>
            <w:tcW w:w="147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F5A6E0" w14:textId="77777777" w:rsidR="00D607BB" w:rsidRPr="00D607BB" w:rsidRDefault="00D607BB" w:rsidP="00800123">
            <w:pPr>
              <w:pStyle w:val="CUPTableheadings-white"/>
              <w:jc w:val="center"/>
            </w:pPr>
            <w:r w:rsidRPr="00D607BB">
              <w:t>Marks</w:t>
            </w:r>
          </w:p>
        </w:tc>
      </w:tr>
      <w:tr w:rsidR="00D607BB" w:rsidRPr="00D607BB" w14:paraId="3DB970F0" w14:textId="77777777" w:rsidTr="00B7343D">
        <w:trPr>
          <w:trHeight w:val="567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6B46AFE" w14:textId="77777777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1</w:t>
            </w:r>
          </w:p>
        </w:tc>
        <w:tc>
          <w:tcPr>
            <w:tcW w:w="7313" w:type="dxa"/>
            <w:tcBorders>
              <w:top w:val="single" w:sz="4" w:space="0" w:color="auto"/>
            </w:tcBorders>
          </w:tcPr>
          <w:p w14:paraId="72794F6A" w14:textId="3E26E378" w:rsidR="00D607BB" w:rsidRPr="00D607BB" w:rsidRDefault="00D607BB" w:rsidP="00D607BB">
            <w:pPr>
              <w:pStyle w:val="CupTableBullets"/>
              <w:rPr>
                <w:i/>
                <w:iCs/>
              </w:rPr>
            </w:pPr>
            <w:proofErr w:type="gramStart"/>
            <w:r w:rsidRPr="00D607BB">
              <w:t>confident</w:t>
            </w:r>
            <w:proofErr w:type="gramEnd"/>
            <w:r>
              <w:t xml:space="preserve"> </w:t>
            </w:r>
            <w:r w:rsidRPr="00D607BB">
              <w:t>/</w:t>
            </w:r>
            <w:r>
              <w:t xml:space="preserve"> </w:t>
            </w:r>
            <w:r w:rsidRPr="00D607BB">
              <w:t xml:space="preserve">proud: </w:t>
            </w:r>
            <w:r w:rsidRPr="00D607BB">
              <w:rPr>
                <w:i/>
                <w:iCs/>
              </w:rPr>
              <w:t>The machine was ready</w:t>
            </w:r>
            <w:r w:rsidRPr="00D607BB">
              <w:t xml:space="preserve"> / </w:t>
            </w:r>
            <w:r w:rsidRPr="00D607BB">
              <w:rPr>
                <w:i/>
                <w:iCs/>
              </w:rPr>
              <w:t>the work was finally complete</w:t>
            </w:r>
            <w:r w:rsidRPr="00D607BB">
              <w:t xml:space="preserve"> / </w:t>
            </w:r>
            <w:r w:rsidRPr="00D607BB">
              <w:rPr>
                <w:i/>
                <w:iCs/>
              </w:rPr>
              <w:t>It appeared exactly as I had seen it in my dreams.</w:t>
            </w:r>
          </w:p>
          <w:p w14:paraId="32E877BD" w14:textId="68616C3E" w:rsidR="00D607BB" w:rsidRDefault="00D607BB" w:rsidP="00D607BB">
            <w:pPr>
              <w:pStyle w:val="CupTableBullets"/>
            </w:pPr>
            <w:proofErr w:type="gramStart"/>
            <w:r w:rsidRPr="00D607BB">
              <w:t>excited</w:t>
            </w:r>
            <w:proofErr w:type="gramEnd"/>
            <w:r>
              <w:t xml:space="preserve"> </w:t>
            </w:r>
            <w:r w:rsidRPr="00D607BB">
              <w:t>/</w:t>
            </w:r>
            <w:r>
              <w:t xml:space="preserve"> </w:t>
            </w:r>
            <w:r w:rsidRPr="00D607BB">
              <w:t xml:space="preserve">inspired: </w:t>
            </w:r>
            <w:r w:rsidRPr="00D607BB">
              <w:rPr>
                <w:i/>
                <w:iCs/>
              </w:rPr>
              <w:t>I’d never felt so awake</w:t>
            </w:r>
            <w:r w:rsidRPr="00D607BB">
              <w:t>.</w:t>
            </w:r>
          </w:p>
          <w:p w14:paraId="1B466C99" w14:textId="77777777" w:rsidR="00D607BB" w:rsidRPr="00D607BB" w:rsidRDefault="00D607BB" w:rsidP="00D607BB">
            <w:pPr>
              <w:pStyle w:val="CUPTabletext"/>
              <w:rPr>
                <w:i/>
              </w:rPr>
            </w:pPr>
            <w:r w:rsidRPr="00D607BB">
              <w:rPr>
                <w:i/>
              </w:rPr>
              <w:t xml:space="preserve">Give 1 mark for each feeling with a relevant quote up to a maximum of 2. 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77C0E260" w14:textId="77777777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2</w:t>
            </w:r>
          </w:p>
        </w:tc>
      </w:tr>
      <w:tr w:rsidR="00D607BB" w:rsidRPr="00D607BB" w14:paraId="7E15C838" w14:textId="77777777" w:rsidTr="00B7343D">
        <w:tc>
          <w:tcPr>
            <w:tcW w:w="1417" w:type="dxa"/>
            <w:vAlign w:val="center"/>
          </w:tcPr>
          <w:p w14:paraId="0E2E8EF7" w14:textId="77777777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2</w:t>
            </w:r>
          </w:p>
        </w:tc>
        <w:tc>
          <w:tcPr>
            <w:tcW w:w="7313" w:type="dxa"/>
          </w:tcPr>
          <w:p w14:paraId="4E911327" w14:textId="2D921A5E" w:rsidR="00236642" w:rsidRPr="00E850DC" w:rsidRDefault="00236642" w:rsidP="00236642">
            <w:pPr>
              <w:pStyle w:val="CupTableBullets"/>
              <w:ind w:left="425" w:hanging="425"/>
              <w:rPr>
                <w:i/>
              </w:rPr>
            </w:pPr>
            <w:r w:rsidRPr="00127CFD">
              <w:t>it was like an engine / it had moving parts / it was powerful</w:t>
            </w:r>
            <w:r w:rsidRPr="00E850DC">
              <w:rPr>
                <w:i/>
              </w:rPr>
              <w:t xml:space="preserve"> (the motor and blades were bolted and secured)</w:t>
            </w:r>
          </w:p>
          <w:p w14:paraId="2E989975" w14:textId="590A661B" w:rsidR="00236642" w:rsidRPr="00E850DC" w:rsidRDefault="00236642" w:rsidP="00236642">
            <w:pPr>
              <w:pStyle w:val="CupTableBullets"/>
              <w:ind w:left="425" w:hanging="425"/>
              <w:rPr>
                <w:i/>
              </w:rPr>
            </w:pPr>
            <w:r w:rsidRPr="00127CFD">
              <w:t>it was covered in oil / it was shiny / it was dirty</w:t>
            </w:r>
            <w:r w:rsidRPr="00E850DC">
              <w:rPr>
                <w:i/>
              </w:rPr>
              <w:t xml:space="preserve"> (the chain was taut and heavy with grease)</w:t>
            </w:r>
          </w:p>
          <w:p w14:paraId="53FBF608" w14:textId="7EFC1177" w:rsidR="00D607BB" w:rsidRPr="00236642" w:rsidRDefault="00236642" w:rsidP="00236642">
            <w:pPr>
              <w:pStyle w:val="CupTableBullets"/>
              <w:ind w:left="425" w:hanging="425"/>
            </w:pPr>
            <w:proofErr w:type="gramStart"/>
            <w:r w:rsidRPr="00127CFD">
              <w:t>it</w:t>
            </w:r>
            <w:proofErr w:type="gramEnd"/>
            <w:r w:rsidRPr="00127CFD">
              <w:t xml:space="preserve"> was tall / huge / high up</w:t>
            </w:r>
            <w:r w:rsidRPr="00E850DC">
              <w:rPr>
                <w:i/>
              </w:rPr>
              <w:t xml:space="preserve"> (the tower stood steady in its legs).</w:t>
            </w:r>
          </w:p>
          <w:p w14:paraId="041A7E75" w14:textId="25F4369F" w:rsidR="00D607BB" w:rsidRPr="00236642" w:rsidRDefault="00290F36" w:rsidP="00D607BB">
            <w:pPr>
              <w:pStyle w:val="CUPTabletext"/>
              <w:rPr>
                <w:i/>
              </w:rPr>
            </w:pPr>
            <w:r w:rsidRPr="00290F36">
              <w:rPr>
                <w:i/>
              </w:rPr>
              <w:t xml:space="preserve">Give 1 mark for any own words example and 1 mark for a relevant quote. </w:t>
            </w:r>
          </w:p>
        </w:tc>
        <w:tc>
          <w:tcPr>
            <w:tcW w:w="1474" w:type="dxa"/>
            <w:vAlign w:val="center"/>
          </w:tcPr>
          <w:p w14:paraId="0771F10D" w14:textId="77777777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1</w:t>
            </w:r>
          </w:p>
          <w:p w14:paraId="09758FAE" w14:textId="77777777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1</w:t>
            </w:r>
          </w:p>
        </w:tc>
      </w:tr>
      <w:tr w:rsidR="00D607BB" w:rsidRPr="00D607BB" w14:paraId="4EF4D0CB" w14:textId="77777777" w:rsidTr="00B7343D">
        <w:tc>
          <w:tcPr>
            <w:tcW w:w="1417" w:type="dxa"/>
            <w:vAlign w:val="center"/>
          </w:tcPr>
          <w:p w14:paraId="24AF0D86" w14:textId="77777777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3</w:t>
            </w:r>
          </w:p>
        </w:tc>
        <w:tc>
          <w:tcPr>
            <w:tcW w:w="7313" w:type="dxa"/>
          </w:tcPr>
          <w:p w14:paraId="6AA686D9" w14:textId="5E788EB2" w:rsidR="00D607BB" w:rsidRDefault="00D607BB" w:rsidP="00D607BB">
            <w:pPr>
              <w:pStyle w:val="CUPTabletext"/>
            </w:pPr>
            <w:r w:rsidRPr="00D607BB">
              <w:t>that they think the machine will not work</w:t>
            </w:r>
          </w:p>
          <w:p w14:paraId="11902361" w14:textId="4BFAE0C4" w:rsidR="00D607BB" w:rsidRPr="00D607BB" w:rsidRDefault="00D607BB" w:rsidP="00D607BB">
            <w:pPr>
              <w:pStyle w:val="CUPTabletext"/>
              <w:rPr>
                <w:i/>
              </w:rPr>
            </w:pPr>
            <w:r w:rsidRPr="00D607BB">
              <w:rPr>
                <w:i/>
              </w:rPr>
              <w:t xml:space="preserve">Give 1 mark. Accept alternatives to a tick, such as a cross or a circle. </w:t>
            </w:r>
            <w:r w:rsidR="001A220C">
              <w:rPr>
                <w:i/>
              </w:rPr>
              <w:br/>
            </w:r>
            <w:r w:rsidRPr="00D607BB">
              <w:rPr>
                <w:i/>
              </w:rPr>
              <w:t>Give 0 marks if more than one answer is ticked.</w:t>
            </w:r>
          </w:p>
        </w:tc>
        <w:tc>
          <w:tcPr>
            <w:tcW w:w="1474" w:type="dxa"/>
            <w:vAlign w:val="center"/>
          </w:tcPr>
          <w:p w14:paraId="61A9ECF8" w14:textId="77777777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1</w:t>
            </w:r>
          </w:p>
        </w:tc>
      </w:tr>
      <w:tr w:rsidR="00D607BB" w:rsidRPr="00D607BB" w14:paraId="2CABD9FD" w14:textId="77777777" w:rsidTr="00B7343D">
        <w:trPr>
          <w:trHeight w:val="886"/>
        </w:trPr>
        <w:tc>
          <w:tcPr>
            <w:tcW w:w="1417" w:type="dxa"/>
            <w:vAlign w:val="center"/>
          </w:tcPr>
          <w:p w14:paraId="20FAC866" w14:textId="77777777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4</w:t>
            </w:r>
          </w:p>
        </w:tc>
        <w:tc>
          <w:tcPr>
            <w:tcW w:w="7313" w:type="dxa"/>
          </w:tcPr>
          <w:p w14:paraId="4FE6C3ED" w14:textId="0AF32E10" w:rsidR="00D607BB" w:rsidRPr="00D607BB" w:rsidRDefault="00D607BB" w:rsidP="00D607BB">
            <w:pPr>
              <w:pStyle w:val="CUPTabletext"/>
            </w:pPr>
            <w:r w:rsidRPr="00D607BB">
              <w:rPr>
                <w:b/>
              </w:rPr>
              <w:t xml:space="preserve">a </w:t>
            </w:r>
            <w:r w:rsidRPr="00D607BB">
              <w:t>personification</w:t>
            </w:r>
          </w:p>
          <w:p w14:paraId="62F730E4" w14:textId="2E3AE000" w:rsidR="00D607BB" w:rsidRDefault="00D607BB" w:rsidP="00D607BB">
            <w:pPr>
              <w:pStyle w:val="CUPTabletext"/>
            </w:pPr>
            <w:proofErr w:type="gramStart"/>
            <w:r w:rsidRPr="00D607BB">
              <w:rPr>
                <w:b/>
              </w:rPr>
              <w:t>b</w:t>
            </w:r>
            <w:proofErr w:type="gramEnd"/>
            <w:r w:rsidRPr="00D607BB">
              <w:rPr>
                <w:b/>
              </w:rPr>
              <w:t xml:space="preserve"> </w:t>
            </w:r>
            <w:r w:rsidRPr="00D607BB">
              <w:t>The paragraph shows that William feels powerful as the creator of the machine.</w:t>
            </w:r>
          </w:p>
          <w:p w14:paraId="401B73D8" w14:textId="39FF679C" w:rsidR="00D607BB" w:rsidRPr="00D607BB" w:rsidRDefault="00D607BB" w:rsidP="00111AE7">
            <w:pPr>
              <w:pStyle w:val="CUPTabletext"/>
              <w:spacing w:before="60" w:line="200" w:lineRule="exact"/>
              <w:rPr>
                <w:b/>
              </w:rPr>
            </w:pPr>
            <w:r w:rsidRPr="00D607BB">
              <w:rPr>
                <w:i/>
              </w:rPr>
              <w:t xml:space="preserve">Give 1 mark for each of </w:t>
            </w:r>
            <w:r w:rsidR="001C60FF" w:rsidRPr="001C60FF">
              <w:rPr>
                <w:i/>
              </w:rPr>
              <w:t>these ideas.</w:t>
            </w:r>
          </w:p>
        </w:tc>
        <w:tc>
          <w:tcPr>
            <w:tcW w:w="1474" w:type="dxa"/>
            <w:vAlign w:val="center"/>
          </w:tcPr>
          <w:p w14:paraId="7837F736" w14:textId="77777777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1</w:t>
            </w:r>
          </w:p>
          <w:p w14:paraId="1285A8DD" w14:textId="77777777" w:rsidR="00D607BB" w:rsidRPr="00D607BB" w:rsidRDefault="00D607BB" w:rsidP="005669EC">
            <w:pPr>
              <w:pStyle w:val="CUPrubrictext"/>
              <w:spacing w:after="0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1</w:t>
            </w:r>
          </w:p>
        </w:tc>
      </w:tr>
      <w:tr w:rsidR="00D607BB" w:rsidRPr="00D607BB" w14:paraId="20BCF175" w14:textId="77777777" w:rsidTr="00B7343D">
        <w:tc>
          <w:tcPr>
            <w:tcW w:w="1417" w:type="dxa"/>
            <w:vAlign w:val="center"/>
          </w:tcPr>
          <w:p w14:paraId="57D67F1F" w14:textId="77777777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5</w:t>
            </w:r>
          </w:p>
        </w:tc>
        <w:tc>
          <w:tcPr>
            <w:tcW w:w="7313" w:type="dxa"/>
          </w:tcPr>
          <w:p w14:paraId="5AD7BBA6" w14:textId="26B22FFE" w:rsidR="00D607BB" w:rsidRPr="00D607BB" w:rsidRDefault="00D607BB" w:rsidP="00D607BB">
            <w:pPr>
              <w:pStyle w:val="CupTableBullets"/>
            </w:pPr>
            <w:r w:rsidRPr="00D607BB">
              <w:t>(the colon introducing) a list of what it is made of: shows how a range of recycled junk has been put together</w:t>
            </w:r>
            <w:r>
              <w:t xml:space="preserve"> </w:t>
            </w:r>
            <w:r w:rsidRPr="00D607BB">
              <w:t>/</w:t>
            </w:r>
            <w:r>
              <w:t xml:space="preserve"> </w:t>
            </w:r>
            <w:r w:rsidRPr="00D607BB">
              <w:t>how resourceful William is</w:t>
            </w:r>
          </w:p>
          <w:p w14:paraId="2146C505" w14:textId="23B01EB8" w:rsidR="00D607BB" w:rsidRPr="00D607BB" w:rsidRDefault="00D607BB" w:rsidP="00D607BB">
            <w:pPr>
              <w:pStyle w:val="CupTableBullets"/>
            </w:pPr>
            <w:r w:rsidRPr="00D607BB">
              <w:t xml:space="preserve">short sentence </w:t>
            </w:r>
            <w:r w:rsidRPr="00D607BB">
              <w:rPr>
                <w:i/>
                <w:iCs/>
              </w:rPr>
              <w:t>Each one told its own story of discovery</w:t>
            </w:r>
            <w:r w:rsidRPr="00D607BB">
              <w:t xml:space="preserve">: stresses the time and patience it took to gather the materials / gives a romantic view of accumulating the scrap metal to build the machine </w:t>
            </w:r>
          </w:p>
          <w:p w14:paraId="33011201" w14:textId="19687CA7" w:rsidR="00D607BB" w:rsidRPr="00D607BB" w:rsidRDefault="00D607BB" w:rsidP="00D607BB">
            <w:pPr>
              <w:pStyle w:val="CupTableBullets"/>
            </w:pPr>
            <w:r w:rsidRPr="00D607BB">
              <w:t xml:space="preserve">opposites </w:t>
            </w:r>
            <w:r w:rsidRPr="00D607BB">
              <w:rPr>
                <w:i/>
                <w:iCs/>
              </w:rPr>
              <w:t>lost</w:t>
            </w:r>
            <w:r w:rsidRPr="00D607BB">
              <w:t xml:space="preserve"> and </w:t>
            </w:r>
            <w:r w:rsidRPr="00D607BB">
              <w:rPr>
                <w:i/>
                <w:iCs/>
              </w:rPr>
              <w:t>found</w:t>
            </w:r>
            <w:r w:rsidRPr="00D607BB">
              <w:t xml:space="preserve"> used deliberately: this shows how determined William was and how constructive</w:t>
            </w:r>
            <w:r>
              <w:t xml:space="preserve"> </w:t>
            </w:r>
            <w:r w:rsidRPr="00D607BB">
              <w:t>/</w:t>
            </w:r>
            <w:r>
              <w:t xml:space="preserve"> </w:t>
            </w:r>
            <w:r w:rsidRPr="00D607BB">
              <w:t>positive the machine is</w:t>
            </w:r>
            <w:r>
              <w:t xml:space="preserve"> </w:t>
            </w:r>
            <w:r w:rsidRPr="00D607BB">
              <w:t>/</w:t>
            </w:r>
            <w:r>
              <w:t xml:space="preserve"> </w:t>
            </w:r>
            <w:r w:rsidRPr="00D607BB">
              <w:t>stresses not giving up as everything has its use</w:t>
            </w:r>
          </w:p>
          <w:p w14:paraId="4B1C8B40" w14:textId="1690293D" w:rsidR="00D607BB" w:rsidRPr="00D607BB" w:rsidRDefault="00D607BB" w:rsidP="00D607BB">
            <w:pPr>
              <w:pStyle w:val="CupTableBullets"/>
            </w:pPr>
            <w:proofErr w:type="gramStart"/>
            <w:r w:rsidRPr="00D607BB">
              <w:t>final</w:t>
            </w:r>
            <w:proofErr w:type="gramEnd"/>
            <w:r w:rsidRPr="00D607BB">
              <w:t xml:space="preserve"> sentence </w:t>
            </w:r>
            <w:r w:rsidRPr="00D607BB">
              <w:rPr>
                <w:i/>
                <w:iCs/>
              </w:rPr>
              <w:t>Together now, we were all being reborn</w:t>
            </w:r>
            <w:r w:rsidRPr="00D607BB">
              <w:t xml:space="preserve">: </w:t>
            </w:r>
            <w:r>
              <w:t>s</w:t>
            </w:r>
            <w:r w:rsidRPr="00D607BB">
              <w:t>hort but balanced sentence adds a feeling of solemnity / a profound moment / unity between man and machine.</w:t>
            </w:r>
          </w:p>
          <w:p w14:paraId="2116FCC1" w14:textId="68630504" w:rsidR="00D607BB" w:rsidRPr="00D607BB" w:rsidRDefault="00D607BB" w:rsidP="00D607BB">
            <w:pPr>
              <w:pStyle w:val="CUPTabletext"/>
              <w:rPr>
                <w:rFonts w:cs="Calibri"/>
                <w:i/>
                <w:iCs/>
              </w:rPr>
            </w:pPr>
            <w:r w:rsidRPr="00D607BB">
              <w:rPr>
                <w:i/>
                <w:iCs/>
              </w:rPr>
              <w:t xml:space="preserve">Give 1 mark for any one of </w:t>
            </w:r>
            <w:r w:rsidR="00EF7D0B" w:rsidRPr="00EF7D0B">
              <w:rPr>
                <w:i/>
                <w:iCs/>
              </w:rPr>
              <w:t>these</w:t>
            </w:r>
            <w:r w:rsidR="00EF7D0B">
              <w:rPr>
                <w:i/>
                <w:iCs/>
              </w:rPr>
              <w:t xml:space="preserve"> </w:t>
            </w:r>
            <w:r w:rsidRPr="00D607BB">
              <w:rPr>
                <w:i/>
                <w:iCs/>
              </w:rPr>
              <w:t xml:space="preserve">examples with a credible explanation. </w:t>
            </w:r>
          </w:p>
        </w:tc>
        <w:tc>
          <w:tcPr>
            <w:tcW w:w="1474" w:type="dxa"/>
            <w:vAlign w:val="center"/>
          </w:tcPr>
          <w:p w14:paraId="09EB3E2D" w14:textId="77777777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1</w:t>
            </w:r>
          </w:p>
        </w:tc>
      </w:tr>
      <w:tr w:rsidR="00D607BB" w:rsidRPr="00D607BB" w14:paraId="2B8B6718" w14:textId="77777777" w:rsidTr="00B7343D">
        <w:tc>
          <w:tcPr>
            <w:tcW w:w="1417" w:type="dxa"/>
            <w:vAlign w:val="center"/>
          </w:tcPr>
          <w:p w14:paraId="0B87D652" w14:textId="7EDC29CD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6</w:t>
            </w:r>
          </w:p>
        </w:tc>
        <w:tc>
          <w:tcPr>
            <w:tcW w:w="7313" w:type="dxa"/>
          </w:tcPr>
          <w:p w14:paraId="7535BFD5" w14:textId="39861970" w:rsidR="00D607BB" w:rsidRPr="00D607BB" w:rsidRDefault="00D607BB" w:rsidP="003555AF">
            <w:pPr>
              <w:pStyle w:val="CupTableBullets"/>
            </w:pPr>
            <w:proofErr w:type="gramStart"/>
            <w:r w:rsidRPr="00D607BB">
              <w:t>the</w:t>
            </w:r>
            <w:proofErr w:type="gramEnd"/>
            <w:r w:rsidRPr="00D607BB">
              <w:t xml:space="preserve"> speed building as the machine starts: </w:t>
            </w:r>
            <w:r w:rsidRPr="00D607BB">
              <w:rPr>
                <w:i/>
                <w:iCs/>
              </w:rPr>
              <w:t>Slowly at first, then faster and faster</w:t>
            </w:r>
            <w:r w:rsidR="003555AF" w:rsidRPr="003555AF">
              <w:t>...</w:t>
            </w:r>
          </w:p>
          <w:p w14:paraId="2A0D497D" w14:textId="48CF3793" w:rsidR="00D607BB" w:rsidRPr="00D607BB" w:rsidRDefault="00D607BB" w:rsidP="00D607BB">
            <w:pPr>
              <w:pStyle w:val="CupTableBullets"/>
            </w:pPr>
            <w:r w:rsidRPr="00D607BB">
              <w:t xml:space="preserve">William’s nervousness: </w:t>
            </w:r>
            <w:r w:rsidRPr="00D607BB">
              <w:rPr>
                <w:i/>
                <w:iCs/>
              </w:rPr>
              <w:t>My knees turned to jelly</w:t>
            </w:r>
          </w:p>
          <w:p w14:paraId="5AC904AB" w14:textId="7B608CFD" w:rsidR="00D607BB" w:rsidRPr="00D607BB" w:rsidRDefault="00D607BB" w:rsidP="00D607BB">
            <w:pPr>
              <w:pStyle w:val="CupTableBullets"/>
            </w:pPr>
            <w:proofErr w:type="gramStart"/>
            <w:r w:rsidRPr="00D607BB">
              <w:t>the</w:t>
            </w:r>
            <w:proofErr w:type="gramEnd"/>
            <w:r w:rsidRPr="00D607BB">
              <w:t xml:space="preserve"> light appearing gradually: </w:t>
            </w:r>
            <w:r w:rsidR="00E43C8C">
              <w:rPr>
                <w:i/>
                <w:iCs/>
              </w:rPr>
              <w:t>A</w:t>
            </w:r>
            <w:r w:rsidRPr="00D607BB">
              <w:rPr>
                <w:i/>
                <w:iCs/>
              </w:rPr>
              <w:t xml:space="preserve"> tiny flicker in my palm and then a </w:t>
            </w:r>
            <w:r w:rsidR="001E71C7">
              <w:rPr>
                <w:i/>
                <w:iCs/>
              </w:rPr>
              <w:br/>
            </w:r>
            <w:r w:rsidRPr="00D607BB">
              <w:rPr>
                <w:i/>
                <w:iCs/>
              </w:rPr>
              <w:t>magnificent glow</w:t>
            </w:r>
            <w:r>
              <w:t>.</w:t>
            </w:r>
          </w:p>
          <w:p w14:paraId="6CC5002A" w14:textId="0BC3735F" w:rsidR="00D607BB" w:rsidRPr="00D607BB" w:rsidRDefault="00D607BB" w:rsidP="00D607BB">
            <w:pPr>
              <w:pStyle w:val="CUPTabletext"/>
              <w:rPr>
                <w:rFonts w:cs="Calibri"/>
                <w:b/>
                <w:i/>
                <w:iCs/>
              </w:rPr>
            </w:pPr>
            <w:r w:rsidRPr="00D607BB">
              <w:rPr>
                <w:i/>
                <w:iCs/>
              </w:rPr>
              <w:t>Give 1 mark each for any of the above, up to a maximum of 2.</w:t>
            </w:r>
          </w:p>
        </w:tc>
        <w:tc>
          <w:tcPr>
            <w:tcW w:w="1474" w:type="dxa"/>
            <w:vAlign w:val="center"/>
          </w:tcPr>
          <w:p w14:paraId="1B23128D" w14:textId="77777777" w:rsidR="00D607BB" w:rsidRPr="00D607BB" w:rsidRDefault="00D607BB" w:rsidP="00800123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2</w:t>
            </w:r>
          </w:p>
        </w:tc>
      </w:tr>
    </w:tbl>
    <w:p w14:paraId="5087622C" w14:textId="2B638417" w:rsidR="00D607BB" w:rsidRPr="00D607BB" w:rsidRDefault="00D607BB" w:rsidP="007D4B87">
      <w:pPr>
        <w:pStyle w:val="CUPBhead"/>
        <w:keepNext w:val="0"/>
        <w:keepLines w:val="0"/>
        <w:pageBreakBefore/>
        <w:spacing w:before="120"/>
        <w:rPr>
          <w:lang w:val="en-GB"/>
        </w:rPr>
      </w:pPr>
      <w:r w:rsidRPr="00D607BB">
        <w:rPr>
          <w:lang w:val="en-GB"/>
        </w:rPr>
        <w:lastRenderedPageBreak/>
        <w:t>Section B: Writing</w:t>
      </w:r>
    </w:p>
    <w:p w14:paraId="74CE03CE" w14:textId="735C2E33" w:rsidR="00D607BB" w:rsidRPr="00D607BB" w:rsidRDefault="00D607BB" w:rsidP="00D607BB">
      <w:pPr>
        <w:pStyle w:val="CUPrubrictext"/>
      </w:pPr>
      <w:r w:rsidRPr="00D607BB">
        <w:t>Creation of texts / vocabulary and language (maximum of 4 marks)</w:t>
      </w:r>
    </w:p>
    <w:tbl>
      <w:tblPr>
        <w:tblStyle w:val="TableGrid1"/>
        <w:tblW w:w="1020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31"/>
        <w:gridCol w:w="1474"/>
      </w:tblGrid>
      <w:tr w:rsidR="00D607BB" w:rsidRPr="00D607BB" w14:paraId="5976A8E5" w14:textId="77777777" w:rsidTr="00B7343D">
        <w:tc>
          <w:tcPr>
            <w:tcW w:w="8731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shd w:val="clear" w:color="auto" w:fill="000000" w:themeFill="text1"/>
          </w:tcPr>
          <w:p w14:paraId="1E74DD2A" w14:textId="77777777" w:rsidR="00D607BB" w:rsidRPr="00D607BB" w:rsidRDefault="00D607BB" w:rsidP="00ED41EF">
            <w:pPr>
              <w:pStyle w:val="CUPTableheadings-white"/>
            </w:pPr>
            <w:r w:rsidRPr="00D607BB">
              <w:t>Descriptors</w:t>
            </w:r>
          </w:p>
        </w:tc>
        <w:tc>
          <w:tcPr>
            <w:tcW w:w="14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04555A52" w14:textId="77777777" w:rsidR="00D607BB" w:rsidRPr="00D607BB" w:rsidRDefault="00D607BB" w:rsidP="00E95B15">
            <w:pPr>
              <w:pStyle w:val="CUPTableheadings-white"/>
              <w:jc w:val="center"/>
            </w:pPr>
            <w:r w:rsidRPr="00D607BB">
              <w:t>Marks</w:t>
            </w:r>
          </w:p>
        </w:tc>
      </w:tr>
      <w:tr w:rsidR="00D607BB" w:rsidRPr="00ED41EF" w14:paraId="374198C2" w14:textId="77777777" w:rsidTr="00B7343D">
        <w:tc>
          <w:tcPr>
            <w:tcW w:w="8731" w:type="dxa"/>
            <w:tcBorders>
              <w:top w:val="single" w:sz="8" w:space="0" w:color="auto"/>
            </w:tcBorders>
          </w:tcPr>
          <w:p w14:paraId="383A405E" w14:textId="77777777" w:rsidR="00D607BB" w:rsidRPr="00ED41EF" w:rsidRDefault="00D607BB" w:rsidP="00D607BB">
            <w:pPr>
              <w:pStyle w:val="CupTableBullets"/>
              <w:rPr>
                <w:szCs w:val="20"/>
              </w:rPr>
            </w:pPr>
            <w:r w:rsidRPr="00ED41EF">
              <w:rPr>
                <w:szCs w:val="20"/>
              </w:rPr>
              <w:t>Content is consistently relevant and developed in detail.</w:t>
            </w:r>
          </w:p>
          <w:p w14:paraId="2DC4348F" w14:textId="776F077F" w:rsidR="00D607BB" w:rsidRPr="00ED41EF" w:rsidRDefault="00D607BB" w:rsidP="00D607BB">
            <w:pPr>
              <w:pStyle w:val="CupTableBullets"/>
              <w:rPr>
                <w:szCs w:val="20"/>
              </w:rPr>
            </w:pPr>
            <w:r w:rsidRPr="00ED41EF">
              <w:rPr>
                <w:szCs w:val="20"/>
              </w:rPr>
              <w:t>The text</w:t>
            </w:r>
            <w:r w:rsidR="00B13987">
              <w:rPr>
                <w:szCs w:val="20"/>
              </w:rPr>
              <w:t xml:space="preserve"> </w:t>
            </w:r>
            <w:r w:rsidRPr="00ED41EF">
              <w:rPr>
                <w:szCs w:val="20"/>
              </w:rPr>
              <w:t>type is clearly established, with an appropriate tone throughout.</w:t>
            </w:r>
          </w:p>
          <w:p w14:paraId="5B2126B1" w14:textId="77777777" w:rsidR="00D607BB" w:rsidRPr="00ED41EF" w:rsidRDefault="00D607BB" w:rsidP="00D607BB">
            <w:pPr>
              <w:pStyle w:val="CupTableBullets"/>
              <w:rPr>
                <w:szCs w:val="20"/>
              </w:rPr>
            </w:pPr>
            <w:r w:rsidRPr="00ED41EF">
              <w:rPr>
                <w:szCs w:val="20"/>
              </w:rPr>
              <w:t>Uses a wide range of well-chosen vocabulary.</w:t>
            </w:r>
          </w:p>
          <w:p w14:paraId="21D63EDA" w14:textId="77777777" w:rsidR="00D607BB" w:rsidRPr="00ED41EF" w:rsidRDefault="00D607BB" w:rsidP="00D607BB">
            <w:pPr>
              <w:pStyle w:val="CupTableBullets"/>
              <w:rPr>
                <w:sz w:val="24"/>
              </w:rPr>
            </w:pPr>
            <w:r w:rsidRPr="00ED41EF">
              <w:rPr>
                <w:szCs w:val="20"/>
              </w:rPr>
              <w:t>A clear, consistent relationship between the writer and the reader is established and controlled.</w:t>
            </w:r>
          </w:p>
        </w:tc>
        <w:tc>
          <w:tcPr>
            <w:tcW w:w="1474" w:type="dxa"/>
            <w:tcBorders>
              <w:top w:val="single" w:sz="8" w:space="0" w:color="auto"/>
            </w:tcBorders>
            <w:vAlign w:val="center"/>
          </w:tcPr>
          <w:p w14:paraId="3335EFE9" w14:textId="77777777" w:rsidR="00D607BB" w:rsidRPr="00ED41EF" w:rsidRDefault="00D607BB" w:rsidP="00E95B15">
            <w:pPr>
              <w:pStyle w:val="CUPrubrictext"/>
              <w:jc w:val="center"/>
              <w:rPr>
                <w:lang w:val="en-GB"/>
              </w:rPr>
            </w:pPr>
            <w:r w:rsidRPr="00ED41EF">
              <w:rPr>
                <w:lang w:val="en-GB"/>
              </w:rPr>
              <w:t>4</w:t>
            </w:r>
          </w:p>
        </w:tc>
      </w:tr>
      <w:tr w:rsidR="00D607BB" w:rsidRPr="00D607BB" w14:paraId="0C1C55FC" w14:textId="77777777" w:rsidTr="00B7343D">
        <w:tc>
          <w:tcPr>
            <w:tcW w:w="8731" w:type="dxa"/>
          </w:tcPr>
          <w:p w14:paraId="6A8E1F85" w14:textId="77777777" w:rsidR="00D607BB" w:rsidRPr="00D607BB" w:rsidRDefault="00D607BB" w:rsidP="00D607BB">
            <w:pPr>
              <w:pStyle w:val="CupTableBullets"/>
            </w:pPr>
            <w:r w:rsidRPr="00D607BB">
              <w:t>Content is relevant, and ideas are developed using some appropriate techniques.</w:t>
            </w:r>
          </w:p>
          <w:p w14:paraId="695C115F" w14:textId="69E4361B" w:rsidR="00D607BB" w:rsidRPr="00D607BB" w:rsidRDefault="00D607BB" w:rsidP="00D607BB">
            <w:pPr>
              <w:pStyle w:val="CupTableBullets"/>
            </w:pPr>
            <w:r w:rsidRPr="00D607BB">
              <w:t>The main features of the text</w:t>
            </w:r>
            <w:r w:rsidR="003303C8">
              <w:t xml:space="preserve"> </w:t>
            </w:r>
            <w:r w:rsidRPr="00D607BB">
              <w:t>type are evident and tone is mostly appropriate.</w:t>
            </w:r>
          </w:p>
          <w:p w14:paraId="0C136479" w14:textId="77777777" w:rsidR="00D607BB" w:rsidRPr="00D607BB" w:rsidRDefault="00D607BB" w:rsidP="00D607BB">
            <w:pPr>
              <w:pStyle w:val="CupTableBullets"/>
            </w:pPr>
            <w:r w:rsidRPr="00D607BB">
              <w:t>Vocabulary choices are relevant for the purpose.</w:t>
            </w:r>
          </w:p>
          <w:p w14:paraId="5F022C34" w14:textId="77777777" w:rsidR="00D607BB" w:rsidRPr="00D607BB" w:rsidRDefault="00D607BB" w:rsidP="00D607BB">
            <w:pPr>
              <w:pStyle w:val="CupTableBullets"/>
              <w:rPr>
                <w:lang w:eastAsia="zh-TW"/>
              </w:rPr>
            </w:pPr>
            <w:r w:rsidRPr="00D607BB">
              <w:t>Some awareness of the reader.</w:t>
            </w:r>
          </w:p>
        </w:tc>
        <w:tc>
          <w:tcPr>
            <w:tcW w:w="1474" w:type="dxa"/>
            <w:vAlign w:val="center"/>
          </w:tcPr>
          <w:p w14:paraId="7166B435" w14:textId="77777777" w:rsidR="00D607BB" w:rsidRPr="00D607BB" w:rsidRDefault="00D607BB" w:rsidP="00E95B15">
            <w:pPr>
              <w:pStyle w:val="CUPrubrictext"/>
              <w:jc w:val="center"/>
              <w:rPr>
                <w:sz w:val="22"/>
                <w:lang w:val="en-GB"/>
              </w:rPr>
            </w:pPr>
            <w:r w:rsidRPr="00D607BB">
              <w:rPr>
                <w:sz w:val="22"/>
                <w:lang w:val="en-GB"/>
              </w:rPr>
              <w:t>3</w:t>
            </w:r>
          </w:p>
        </w:tc>
      </w:tr>
      <w:tr w:rsidR="00D607BB" w:rsidRPr="00D607BB" w14:paraId="702D37A3" w14:textId="77777777" w:rsidTr="00B7343D">
        <w:tc>
          <w:tcPr>
            <w:tcW w:w="8731" w:type="dxa"/>
          </w:tcPr>
          <w:p w14:paraId="361B5A6C" w14:textId="77777777" w:rsidR="00D607BB" w:rsidRPr="00D607BB" w:rsidRDefault="00D607BB" w:rsidP="00D607BB">
            <w:pPr>
              <w:pStyle w:val="CupTableBullets"/>
            </w:pPr>
            <w:r w:rsidRPr="00D607BB">
              <w:t>Content is straightforward with basic relevant information.</w:t>
            </w:r>
          </w:p>
          <w:p w14:paraId="5268ABB6" w14:textId="621306C3" w:rsidR="00D607BB" w:rsidRPr="00D607BB" w:rsidRDefault="00D607BB" w:rsidP="00D607BB">
            <w:pPr>
              <w:pStyle w:val="CupTableBullets"/>
            </w:pPr>
            <w:r w:rsidRPr="00D607BB">
              <w:t>General aspects of the text</w:t>
            </w:r>
            <w:r w:rsidR="003303C8">
              <w:t xml:space="preserve"> </w:t>
            </w:r>
            <w:r w:rsidRPr="00D607BB">
              <w:t>type are evident and a tone is established.</w:t>
            </w:r>
          </w:p>
          <w:p w14:paraId="14905417" w14:textId="77777777" w:rsidR="00D607BB" w:rsidRPr="00D607BB" w:rsidRDefault="00D607BB" w:rsidP="00D607BB">
            <w:pPr>
              <w:pStyle w:val="CupTableBullets"/>
            </w:pPr>
            <w:r w:rsidRPr="00D607BB">
              <w:t>A simple range of vocabulary is relevant to the purpose.</w:t>
            </w:r>
          </w:p>
          <w:p w14:paraId="7FF6AA34" w14:textId="7C2735C0" w:rsidR="00D607BB" w:rsidRPr="00D607BB" w:rsidRDefault="00D607BB" w:rsidP="00D607BB">
            <w:pPr>
              <w:pStyle w:val="CupTableBullets"/>
            </w:pPr>
            <w:r w:rsidRPr="00D607BB">
              <w:t xml:space="preserve">Some awareness of </w:t>
            </w:r>
            <w:r>
              <w:t xml:space="preserve">the </w:t>
            </w:r>
            <w:r w:rsidRPr="00D607BB">
              <w:t>reader may be shown.</w:t>
            </w:r>
          </w:p>
        </w:tc>
        <w:tc>
          <w:tcPr>
            <w:tcW w:w="1474" w:type="dxa"/>
            <w:vAlign w:val="center"/>
          </w:tcPr>
          <w:p w14:paraId="34EC8168" w14:textId="77777777" w:rsidR="00D607BB" w:rsidRPr="00D607BB" w:rsidRDefault="00D607BB" w:rsidP="00E95B15">
            <w:pPr>
              <w:pStyle w:val="CUPrubrictext"/>
              <w:jc w:val="center"/>
              <w:rPr>
                <w:sz w:val="22"/>
                <w:lang w:val="en-GB"/>
              </w:rPr>
            </w:pPr>
            <w:r w:rsidRPr="00D607BB">
              <w:rPr>
                <w:sz w:val="22"/>
                <w:lang w:val="en-GB"/>
              </w:rPr>
              <w:t>2</w:t>
            </w:r>
          </w:p>
        </w:tc>
      </w:tr>
      <w:tr w:rsidR="00D607BB" w:rsidRPr="00D607BB" w14:paraId="45621ACE" w14:textId="77777777" w:rsidTr="00B7343D">
        <w:tc>
          <w:tcPr>
            <w:tcW w:w="8731" w:type="dxa"/>
          </w:tcPr>
          <w:p w14:paraId="11BC65A6" w14:textId="44DC9D62" w:rsidR="00D607BB" w:rsidRPr="00D607BB" w:rsidRDefault="00D607BB" w:rsidP="00303DA0">
            <w:pPr>
              <w:pStyle w:val="CupTableBullets"/>
            </w:pPr>
            <w:r w:rsidRPr="00D607BB">
              <w:t xml:space="preserve">The response has </w:t>
            </w:r>
            <w:r w:rsidR="00303DA0" w:rsidRPr="00303DA0">
              <w:t>limited</w:t>
            </w:r>
            <w:r w:rsidRPr="00D607BB">
              <w:t xml:space="preserve"> relevance to the task.</w:t>
            </w:r>
          </w:p>
          <w:p w14:paraId="0394477B" w14:textId="3E67E5A9" w:rsidR="00D607BB" w:rsidRPr="00D607BB" w:rsidRDefault="00D607BB" w:rsidP="00D607BB">
            <w:pPr>
              <w:pStyle w:val="CupTableBullets"/>
            </w:pPr>
            <w:r w:rsidRPr="00D607BB">
              <w:t>Some elements of the text</w:t>
            </w:r>
            <w:r w:rsidR="003303C8">
              <w:t xml:space="preserve"> </w:t>
            </w:r>
            <w:r w:rsidRPr="00D607BB">
              <w:t>type are seen but the tone may be inconsistent.</w:t>
            </w:r>
          </w:p>
          <w:p w14:paraId="6A86F9AC" w14:textId="77777777" w:rsidR="00D607BB" w:rsidRPr="00D607BB" w:rsidRDefault="00D607BB" w:rsidP="00D607BB">
            <w:pPr>
              <w:pStyle w:val="CupTableBullets"/>
              <w:rPr>
                <w:lang w:eastAsia="zh-TW"/>
              </w:rPr>
            </w:pPr>
            <w:r w:rsidRPr="00D607BB">
              <w:t>Vocabulary is simple.</w:t>
            </w:r>
          </w:p>
        </w:tc>
        <w:tc>
          <w:tcPr>
            <w:tcW w:w="1474" w:type="dxa"/>
            <w:vAlign w:val="center"/>
          </w:tcPr>
          <w:p w14:paraId="572519F8" w14:textId="77777777" w:rsidR="00D607BB" w:rsidRPr="00D607BB" w:rsidRDefault="00D607BB" w:rsidP="00E95B15">
            <w:pPr>
              <w:pStyle w:val="CUPrubrictext"/>
              <w:jc w:val="center"/>
              <w:rPr>
                <w:sz w:val="22"/>
                <w:lang w:val="en-GB"/>
              </w:rPr>
            </w:pPr>
            <w:r w:rsidRPr="00D607BB">
              <w:rPr>
                <w:sz w:val="22"/>
                <w:lang w:val="en-GB"/>
              </w:rPr>
              <w:t>1</w:t>
            </w:r>
          </w:p>
        </w:tc>
      </w:tr>
    </w:tbl>
    <w:p w14:paraId="4673EACB" w14:textId="034A9385" w:rsidR="00D607BB" w:rsidRPr="00D607BB" w:rsidRDefault="00D607BB" w:rsidP="00ED41EF">
      <w:pPr>
        <w:pStyle w:val="CUPrubrictext"/>
        <w:spacing w:before="120"/>
      </w:pPr>
      <w:r w:rsidRPr="00D607BB">
        <w:t>Structure of texts / grammar and punctuation (maximum of 4 marks)</w:t>
      </w:r>
    </w:p>
    <w:tbl>
      <w:tblPr>
        <w:tblStyle w:val="TableGrid1"/>
        <w:tblW w:w="1020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31"/>
        <w:gridCol w:w="1474"/>
      </w:tblGrid>
      <w:tr w:rsidR="00D607BB" w:rsidRPr="00D607BB" w14:paraId="56EB16ED" w14:textId="77777777" w:rsidTr="003B521A">
        <w:trPr>
          <w:tblHeader/>
        </w:trPr>
        <w:tc>
          <w:tcPr>
            <w:tcW w:w="8731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shd w:val="clear" w:color="auto" w:fill="000000" w:themeFill="text1"/>
          </w:tcPr>
          <w:p w14:paraId="68034556" w14:textId="77777777" w:rsidR="00D607BB" w:rsidRPr="00D607BB" w:rsidRDefault="00D607BB" w:rsidP="00ED41EF">
            <w:pPr>
              <w:pStyle w:val="CUPTableheadings-white"/>
            </w:pPr>
            <w:r w:rsidRPr="00D607BB">
              <w:t>Descriptors</w:t>
            </w:r>
          </w:p>
        </w:tc>
        <w:tc>
          <w:tcPr>
            <w:tcW w:w="14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087DB0B" w14:textId="77777777" w:rsidR="00D607BB" w:rsidRPr="00D607BB" w:rsidRDefault="00D607BB" w:rsidP="00E95B15">
            <w:pPr>
              <w:pStyle w:val="CUPTableheadings-white"/>
              <w:jc w:val="center"/>
            </w:pPr>
            <w:r w:rsidRPr="00D607BB">
              <w:t>Marks</w:t>
            </w:r>
          </w:p>
        </w:tc>
      </w:tr>
      <w:tr w:rsidR="00D607BB" w:rsidRPr="00D607BB" w14:paraId="3A1FE683" w14:textId="77777777" w:rsidTr="003B521A">
        <w:tc>
          <w:tcPr>
            <w:tcW w:w="8731" w:type="dxa"/>
            <w:tcBorders>
              <w:top w:val="single" w:sz="8" w:space="0" w:color="auto"/>
            </w:tcBorders>
          </w:tcPr>
          <w:p w14:paraId="13DB6B73" w14:textId="77777777" w:rsidR="00D607BB" w:rsidRPr="00D607BB" w:rsidRDefault="00D607BB" w:rsidP="00D607BB">
            <w:pPr>
              <w:pStyle w:val="CupTableBullets"/>
            </w:pPr>
            <w:r w:rsidRPr="00D607BB">
              <w:t>Well-crafted paragraphs enhance the structure of the text.</w:t>
            </w:r>
          </w:p>
          <w:p w14:paraId="63B5DD16" w14:textId="77777777" w:rsidR="00D607BB" w:rsidRPr="00D607BB" w:rsidRDefault="00D607BB" w:rsidP="00D607BB">
            <w:pPr>
              <w:pStyle w:val="CupTableBullets"/>
            </w:pPr>
            <w:r w:rsidRPr="00D607BB">
              <w:t>The response is presented coherently and logically to aid development of ideas.</w:t>
            </w:r>
          </w:p>
          <w:p w14:paraId="52EF8BAE" w14:textId="77777777" w:rsidR="00D607BB" w:rsidRPr="00D607BB" w:rsidRDefault="00D607BB" w:rsidP="00D607BB">
            <w:pPr>
              <w:pStyle w:val="CupTableBullets"/>
            </w:pPr>
            <w:r w:rsidRPr="00D607BB">
              <w:t>Cohesion is achieved using devices such as connectives accurately and</w:t>
            </w:r>
            <w:bookmarkStart w:id="0" w:name="_GoBack"/>
            <w:bookmarkEnd w:id="0"/>
            <w:r w:rsidRPr="00D607BB">
              <w:t xml:space="preserve"> consistently.</w:t>
            </w:r>
          </w:p>
          <w:p w14:paraId="4ACE6143" w14:textId="77777777" w:rsidR="00D607BB" w:rsidRPr="00D607BB" w:rsidRDefault="00D607BB" w:rsidP="00D607BB">
            <w:pPr>
              <w:pStyle w:val="CupTableBullets"/>
            </w:pPr>
            <w:r w:rsidRPr="00D607BB">
              <w:t>Effective use is made of a variety of sentence structures, including some complex forms.</w:t>
            </w:r>
          </w:p>
          <w:p w14:paraId="6A761304" w14:textId="77777777" w:rsidR="00D607BB" w:rsidRPr="00D607BB" w:rsidRDefault="00D607BB" w:rsidP="00D607BB">
            <w:pPr>
              <w:pStyle w:val="CupTableBullets"/>
            </w:pPr>
            <w:r w:rsidRPr="00D607BB">
              <w:t>Structure may be developed to convey shades of meaning and emphasis (e.g. by positioning of clauses, varying word order, expanding phrases).</w:t>
            </w:r>
          </w:p>
          <w:p w14:paraId="606962A7" w14:textId="675492FE" w:rsidR="00D607BB" w:rsidRPr="00D607BB" w:rsidRDefault="00D607BB" w:rsidP="00AF4ACD">
            <w:pPr>
              <w:pStyle w:val="CupTableBullets"/>
            </w:pPr>
            <w:r w:rsidRPr="00D607BB">
              <w:t xml:space="preserve">Grammar and punctuation, including tenses and speech punctuation, are almost always accurate. </w:t>
            </w:r>
            <w:r w:rsidR="00AF4ACD">
              <w:br/>
            </w:r>
            <w:r w:rsidRPr="00D607BB">
              <w:t>(Serious errors may occur where structures are very ambitious.)</w:t>
            </w:r>
          </w:p>
        </w:tc>
        <w:tc>
          <w:tcPr>
            <w:tcW w:w="1474" w:type="dxa"/>
            <w:tcBorders>
              <w:top w:val="single" w:sz="8" w:space="0" w:color="auto"/>
            </w:tcBorders>
            <w:vAlign w:val="center"/>
          </w:tcPr>
          <w:p w14:paraId="45FA9B2D" w14:textId="77777777" w:rsidR="00D607BB" w:rsidRPr="00D607BB" w:rsidRDefault="00D607BB" w:rsidP="00E95B15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4</w:t>
            </w:r>
          </w:p>
        </w:tc>
      </w:tr>
      <w:tr w:rsidR="00D607BB" w:rsidRPr="00D607BB" w14:paraId="3B97956F" w14:textId="77777777" w:rsidTr="003B521A">
        <w:tc>
          <w:tcPr>
            <w:tcW w:w="8731" w:type="dxa"/>
          </w:tcPr>
          <w:p w14:paraId="74DB0F45" w14:textId="77777777" w:rsidR="00D607BB" w:rsidRPr="00D607BB" w:rsidRDefault="00D607BB" w:rsidP="00D607BB">
            <w:pPr>
              <w:pStyle w:val="CupTableBullets"/>
            </w:pPr>
            <w:r w:rsidRPr="00D607BB">
              <w:t>Paragraphs are used to help structure the text.</w:t>
            </w:r>
          </w:p>
          <w:p w14:paraId="12E5C88C" w14:textId="77777777" w:rsidR="00D607BB" w:rsidRPr="00D607BB" w:rsidRDefault="00D607BB" w:rsidP="00D607BB">
            <w:pPr>
              <w:pStyle w:val="CupTableBullets"/>
            </w:pPr>
            <w:r w:rsidRPr="00D607BB">
              <w:t>The response is generally coherent and in a logical order.</w:t>
            </w:r>
          </w:p>
          <w:p w14:paraId="144B6DB7" w14:textId="77777777" w:rsidR="00D607BB" w:rsidRPr="00D607BB" w:rsidRDefault="00D607BB" w:rsidP="00D607BB">
            <w:pPr>
              <w:pStyle w:val="CupTableBullets"/>
            </w:pPr>
            <w:r w:rsidRPr="00D607BB">
              <w:t>Some use is made of organisational devices.</w:t>
            </w:r>
          </w:p>
          <w:p w14:paraId="2CBCCA91" w14:textId="77777777" w:rsidR="00D607BB" w:rsidRPr="00D607BB" w:rsidRDefault="00D607BB" w:rsidP="00D607BB">
            <w:pPr>
              <w:pStyle w:val="CupTableBullets"/>
            </w:pPr>
            <w:r w:rsidRPr="00D607BB">
              <w:t>Appropriate use is made of sentence structures.</w:t>
            </w:r>
          </w:p>
          <w:p w14:paraId="61B3E248" w14:textId="77777777" w:rsidR="00D607BB" w:rsidRPr="00D607BB" w:rsidRDefault="00D607BB" w:rsidP="00D607BB">
            <w:pPr>
              <w:pStyle w:val="CupTableBullets"/>
            </w:pPr>
            <w:r w:rsidRPr="00D607BB">
              <w:t xml:space="preserve">Some complex sentences are used to create effect, such as using expanded phrases to develop ideas (e.g. noun, adverbial, adjectival and verb phrases), or a range of connectives (e.g. </w:t>
            </w:r>
            <w:r w:rsidRPr="00D607BB">
              <w:rPr>
                <w:i/>
              </w:rPr>
              <w:t>if</w:t>
            </w:r>
            <w:r w:rsidRPr="00D607BB">
              <w:t xml:space="preserve">, </w:t>
            </w:r>
            <w:r w:rsidRPr="00D607BB">
              <w:rPr>
                <w:i/>
              </w:rPr>
              <w:t>so</w:t>
            </w:r>
            <w:r w:rsidRPr="00D607BB">
              <w:t xml:space="preserve">, </w:t>
            </w:r>
            <w:r w:rsidRPr="00D607BB">
              <w:rPr>
                <w:i/>
              </w:rPr>
              <w:t>because</w:t>
            </w:r>
            <w:r w:rsidRPr="00D607BB">
              <w:t xml:space="preserve">, </w:t>
            </w:r>
            <w:r w:rsidRPr="00D607BB">
              <w:rPr>
                <w:i/>
              </w:rPr>
              <w:t>then</w:t>
            </w:r>
            <w:r w:rsidRPr="00D607BB">
              <w:t>).</w:t>
            </w:r>
          </w:p>
          <w:p w14:paraId="4CFCDA8B" w14:textId="77777777" w:rsidR="00D607BB" w:rsidRPr="00D607BB" w:rsidRDefault="00D607BB" w:rsidP="00D607BB">
            <w:pPr>
              <w:pStyle w:val="CupTableBullets"/>
            </w:pPr>
            <w:r w:rsidRPr="00D607BB">
              <w:t>Grammar and punctuation are mostly accurate.</w:t>
            </w:r>
          </w:p>
        </w:tc>
        <w:tc>
          <w:tcPr>
            <w:tcW w:w="1474" w:type="dxa"/>
            <w:vAlign w:val="center"/>
          </w:tcPr>
          <w:p w14:paraId="1B58E00A" w14:textId="77777777" w:rsidR="00D607BB" w:rsidRPr="00D607BB" w:rsidRDefault="00D607BB" w:rsidP="00E95B15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3</w:t>
            </w:r>
          </w:p>
        </w:tc>
      </w:tr>
      <w:tr w:rsidR="00D607BB" w:rsidRPr="00D607BB" w14:paraId="4879BCC4" w14:textId="77777777" w:rsidTr="003B521A">
        <w:tc>
          <w:tcPr>
            <w:tcW w:w="8731" w:type="dxa"/>
          </w:tcPr>
          <w:p w14:paraId="414C86D6" w14:textId="77777777" w:rsidR="00D607BB" w:rsidRPr="00D607BB" w:rsidRDefault="00D607BB" w:rsidP="00D607BB">
            <w:pPr>
              <w:pStyle w:val="CupTableBullets"/>
            </w:pPr>
            <w:r w:rsidRPr="00D607BB">
              <w:t>Paragraphs are used, but not consistently.</w:t>
            </w:r>
          </w:p>
          <w:p w14:paraId="2FDD8C78" w14:textId="77777777" w:rsidR="00D607BB" w:rsidRPr="00D607BB" w:rsidRDefault="00D607BB" w:rsidP="00D607BB">
            <w:pPr>
              <w:pStyle w:val="CupTableBullets"/>
            </w:pPr>
            <w:r w:rsidRPr="00D607BB">
              <w:t>The response is clear but not sequenced logically to help the development of ideas.</w:t>
            </w:r>
          </w:p>
          <w:p w14:paraId="6162B16E" w14:textId="77777777" w:rsidR="00D607BB" w:rsidRDefault="00D607BB" w:rsidP="00D607BB">
            <w:pPr>
              <w:pStyle w:val="CupTableBullets"/>
            </w:pPr>
            <w:r w:rsidRPr="00D607BB">
              <w:t>Movement between paragraphs may be disjointed.</w:t>
            </w:r>
          </w:p>
          <w:p w14:paraId="68855ED7" w14:textId="77777777" w:rsidR="000C684F" w:rsidRDefault="000C684F" w:rsidP="000C684F">
            <w:pPr>
              <w:pStyle w:val="CupTableBullets"/>
              <w:numPr>
                <w:ilvl w:val="0"/>
                <w:numId w:val="0"/>
              </w:numPr>
              <w:ind w:left="425"/>
            </w:pPr>
          </w:p>
          <w:p w14:paraId="223DC100" w14:textId="77777777" w:rsidR="00D607BB" w:rsidRPr="00D607BB" w:rsidRDefault="00D607BB" w:rsidP="00D607BB">
            <w:pPr>
              <w:pStyle w:val="CupTableBullets"/>
            </w:pPr>
            <w:r w:rsidRPr="00D607BB">
              <w:lastRenderedPageBreak/>
              <w:t>Sentence structures are usually simple, but reasonably accurate. Errors arise where complex sentences are attempted.</w:t>
            </w:r>
          </w:p>
          <w:p w14:paraId="3621D007" w14:textId="77777777" w:rsidR="00D607BB" w:rsidRPr="00D607BB" w:rsidRDefault="00D607BB" w:rsidP="00D607BB">
            <w:pPr>
              <w:pStyle w:val="CupTableBullets"/>
            </w:pPr>
            <w:r w:rsidRPr="00D607BB">
              <w:t>Simple connectives are used to join clauses in compound sentences.</w:t>
            </w:r>
          </w:p>
          <w:p w14:paraId="4A366AC5" w14:textId="77777777" w:rsidR="00D607BB" w:rsidRPr="00D607BB" w:rsidRDefault="00D607BB" w:rsidP="00D607BB">
            <w:pPr>
              <w:pStyle w:val="CupTableBullets"/>
            </w:pPr>
            <w:r w:rsidRPr="00D607BB">
              <w:t>Past and present tenses of verbs are generally consistent, and punctuation is generally correct throughout the text.</w:t>
            </w:r>
          </w:p>
        </w:tc>
        <w:tc>
          <w:tcPr>
            <w:tcW w:w="1474" w:type="dxa"/>
            <w:vAlign w:val="center"/>
          </w:tcPr>
          <w:p w14:paraId="24AAD352" w14:textId="77777777" w:rsidR="00D607BB" w:rsidRPr="00D607BB" w:rsidRDefault="00D607BB" w:rsidP="00E95B15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lastRenderedPageBreak/>
              <w:t>2</w:t>
            </w:r>
          </w:p>
        </w:tc>
      </w:tr>
      <w:tr w:rsidR="00D607BB" w:rsidRPr="00D607BB" w14:paraId="312A3A94" w14:textId="77777777" w:rsidTr="003B521A">
        <w:trPr>
          <w:trHeight w:val="297"/>
        </w:trPr>
        <w:tc>
          <w:tcPr>
            <w:tcW w:w="8731" w:type="dxa"/>
          </w:tcPr>
          <w:p w14:paraId="014B8C17" w14:textId="77777777" w:rsidR="00D607BB" w:rsidRPr="00D607BB" w:rsidRDefault="00D607BB" w:rsidP="006F0A78">
            <w:pPr>
              <w:pStyle w:val="CupTableBullets"/>
              <w:rPr>
                <w:color w:val="000000"/>
              </w:rPr>
            </w:pPr>
            <w:r w:rsidRPr="00D607BB">
              <w:lastRenderedPageBreak/>
              <w:t>There is some basic sequencing of material, grouped by content.</w:t>
            </w:r>
          </w:p>
          <w:p w14:paraId="4A49FC83" w14:textId="77777777" w:rsidR="00D607BB" w:rsidRPr="00D607BB" w:rsidRDefault="00D607BB" w:rsidP="006F0A78">
            <w:pPr>
              <w:pStyle w:val="CupTableBullets"/>
            </w:pPr>
            <w:r w:rsidRPr="00D607BB">
              <w:t>Mainly simple sentences are used, with some variation in sentence openings.</w:t>
            </w:r>
          </w:p>
          <w:p w14:paraId="1369033D" w14:textId="77777777" w:rsidR="00D607BB" w:rsidRPr="00D607BB" w:rsidRDefault="00D607BB" w:rsidP="006F0A78">
            <w:pPr>
              <w:pStyle w:val="CupTableBullets"/>
            </w:pPr>
            <w:r w:rsidRPr="00D607BB">
              <w:t>Generally correct grammar is evident, with sentences usually demarcated accurately.</w:t>
            </w:r>
          </w:p>
        </w:tc>
        <w:tc>
          <w:tcPr>
            <w:tcW w:w="1474" w:type="dxa"/>
            <w:vAlign w:val="center"/>
          </w:tcPr>
          <w:p w14:paraId="3EADEB57" w14:textId="77777777" w:rsidR="00D607BB" w:rsidRPr="00D607BB" w:rsidRDefault="00D607BB" w:rsidP="00E95B15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1</w:t>
            </w:r>
          </w:p>
        </w:tc>
      </w:tr>
    </w:tbl>
    <w:p w14:paraId="353D73DD" w14:textId="0D6EF053" w:rsidR="00D607BB" w:rsidRPr="00D607BB" w:rsidRDefault="00D607BB" w:rsidP="00ED41EF">
      <w:pPr>
        <w:pStyle w:val="CUPrubrictext"/>
        <w:spacing w:before="120"/>
      </w:pPr>
      <w:r w:rsidRPr="00D607BB">
        <w:t>Spelling (maximum of 2 marks)</w:t>
      </w:r>
    </w:p>
    <w:tbl>
      <w:tblPr>
        <w:tblStyle w:val="TableGrid1"/>
        <w:tblW w:w="10205" w:type="dxa"/>
        <w:tblInd w:w="10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31"/>
        <w:gridCol w:w="1474"/>
      </w:tblGrid>
      <w:tr w:rsidR="00D607BB" w:rsidRPr="00D607BB" w14:paraId="53D1BF5E" w14:textId="77777777" w:rsidTr="00E47C6F">
        <w:tc>
          <w:tcPr>
            <w:tcW w:w="873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192B28A" w14:textId="77777777" w:rsidR="00D607BB" w:rsidRPr="00D607BB" w:rsidRDefault="00D607BB" w:rsidP="00ED41EF">
            <w:pPr>
              <w:pStyle w:val="CUPTableheadings-white"/>
            </w:pPr>
            <w:r w:rsidRPr="00D607BB">
              <w:t>Descriptors</w:t>
            </w:r>
          </w:p>
        </w:tc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3D81606" w14:textId="77777777" w:rsidR="00D607BB" w:rsidRPr="00D607BB" w:rsidRDefault="00D607BB" w:rsidP="00E95B15">
            <w:pPr>
              <w:pStyle w:val="CUPTableheadings-white"/>
              <w:jc w:val="center"/>
            </w:pPr>
            <w:r w:rsidRPr="00D607BB">
              <w:t>Marks</w:t>
            </w:r>
          </w:p>
        </w:tc>
      </w:tr>
      <w:tr w:rsidR="00D607BB" w:rsidRPr="00D607BB" w14:paraId="6B367D58" w14:textId="77777777" w:rsidTr="00E47C6F">
        <w:trPr>
          <w:trHeight w:hRule="exact" w:val="454"/>
        </w:trPr>
        <w:tc>
          <w:tcPr>
            <w:tcW w:w="8731" w:type="dxa"/>
          </w:tcPr>
          <w:p w14:paraId="30A75529" w14:textId="77777777" w:rsidR="00D607BB" w:rsidRPr="00D607BB" w:rsidRDefault="00D607BB" w:rsidP="006F0A78">
            <w:pPr>
              <w:pStyle w:val="CupTableBullets"/>
            </w:pPr>
            <w:r w:rsidRPr="00D607BB">
              <w:t>Spelling of a wide range of words is almost completely accurate.</w:t>
            </w:r>
          </w:p>
        </w:tc>
        <w:tc>
          <w:tcPr>
            <w:tcW w:w="1474" w:type="dxa"/>
            <w:vAlign w:val="center"/>
          </w:tcPr>
          <w:p w14:paraId="1E7AE1D5" w14:textId="77777777" w:rsidR="00D607BB" w:rsidRPr="00D607BB" w:rsidRDefault="00D607BB" w:rsidP="00E95B15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2</w:t>
            </w:r>
          </w:p>
        </w:tc>
      </w:tr>
      <w:tr w:rsidR="00D607BB" w:rsidRPr="00D607BB" w14:paraId="21C40963" w14:textId="77777777" w:rsidTr="00E47C6F">
        <w:trPr>
          <w:trHeight w:hRule="exact" w:val="454"/>
        </w:trPr>
        <w:tc>
          <w:tcPr>
            <w:tcW w:w="8731" w:type="dxa"/>
          </w:tcPr>
          <w:p w14:paraId="2473986C" w14:textId="32C5CD86" w:rsidR="00D607BB" w:rsidRPr="00D607BB" w:rsidRDefault="00D607BB" w:rsidP="006F0A78">
            <w:pPr>
              <w:pStyle w:val="CupTableBullets"/>
              <w:rPr>
                <w:bCs/>
              </w:rPr>
            </w:pPr>
            <w:r w:rsidRPr="00D607BB">
              <w:t>Spelling of a reasonable range of words is generally accurate</w:t>
            </w:r>
            <w:r w:rsidR="006F0A78">
              <w:t>.</w:t>
            </w:r>
            <w:r w:rsidRPr="00D607BB">
              <w:t xml:space="preserve"> </w:t>
            </w:r>
          </w:p>
        </w:tc>
        <w:tc>
          <w:tcPr>
            <w:tcW w:w="1474" w:type="dxa"/>
            <w:vAlign w:val="center"/>
          </w:tcPr>
          <w:p w14:paraId="01AB4007" w14:textId="77777777" w:rsidR="00D607BB" w:rsidRPr="00D607BB" w:rsidRDefault="00D607BB" w:rsidP="00E95B15">
            <w:pPr>
              <w:pStyle w:val="CUPrubrictext"/>
              <w:jc w:val="center"/>
              <w:rPr>
                <w:lang w:val="en-GB"/>
              </w:rPr>
            </w:pPr>
            <w:r w:rsidRPr="00D607BB">
              <w:rPr>
                <w:lang w:val="en-GB"/>
              </w:rPr>
              <w:t>1</w:t>
            </w:r>
          </w:p>
        </w:tc>
      </w:tr>
    </w:tbl>
    <w:p w14:paraId="78A8E152" w14:textId="77777777" w:rsidR="00D607BB" w:rsidRPr="00D607BB" w:rsidRDefault="00D607BB" w:rsidP="00D607BB">
      <w:pPr>
        <w:spacing w:after="200"/>
        <w:rPr>
          <w:rFonts w:ascii="Calibri" w:eastAsia="Calibri" w:hAnsi="Calibri"/>
          <w:sz w:val="20"/>
          <w:szCs w:val="20"/>
          <w:lang w:val="en-GB"/>
        </w:rPr>
      </w:pPr>
      <w:r w:rsidRPr="00D607BB">
        <w:rPr>
          <w:rFonts w:ascii="Calibri" w:eastAsia="Calibri" w:hAnsi="Calibri"/>
          <w:sz w:val="20"/>
          <w:szCs w:val="20"/>
          <w:lang w:val="en-GB"/>
        </w:rPr>
        <w:t xml:space="preserve"> </w:t>
      </w:r>
    </w:p>
    <w:p w14:paraId="231C18B4" w14:textId="77777777" w:rsidR="00D607BB" w:rsidRPr="00F269DB" w:rsidRDefault="00D607BB" w:rsidP="00C41571">
      <w:pPr>
        <w:pStyle w:val="CUPTabletext"/>
      </w:pPr>
    </w:p>
    <w:sectPr w:rsidR="00D607BB" w:rsidRPr="00F269DB" w:rsidSect="004E033C"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1701" w:left="851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13DFB" w14:textId="77777777" w:rsidR="009649AD" w:rsidRDefault="009649AD" w:rsidP="005E47CF">
      <w:r>
        <w:separator/>
      </w:r>
    </w:p>
  </w:endnote>
  <w:endnote w:type="continuationSeparator" w:id="0">
    <w:p w14:paraId="32A048BD" w14:textId="77777777" w:rsidR="009649AD" w:rsidRDefault="009649AD" w:rsidP="005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 New Roman MT Std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inionPro-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SansPro-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95801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F38780" w14:textId="6E091F8F" w:rsidR="00130D47" w:rsidRDefault="00130D47" w:rsidP="00C115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5DE1B3" w14:textId="77777777" w:rsidR="00130D47" w:rsidRDefault="00130D47" w:rsidP="00130D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noProof/>
        <w:color w:val="000000" w:themeColor="text1"/>
      </w:rPr>
      <w:id w:val="18299338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E59452" w14:textId="77777777" w:rsidR="00025F11" w:rsidRDefault="00025F11" w:rsidP="00025F11">
        <w:pPr>
          <w:pStyle w:val="Footer"/>
          <w:framePr w:wrap="none" w:vAnchor="text" w:hAnchor="page" w:x="10625" w:y="30"/>
          <w:rPr>
            <w:rStyle w:val="PageNumber"/>
            <w:rFonts w:ascii="Avenir LT Std 65 Medium" w:hAnsi="Avenir LT Std 65 Medium"/>
            <w:color w:val="000000" w:themeColor="text1"/>
          </w:rPr>
        </w:pPr>
        <w:r>
          <w:rPr>
            <w:rStyle w:val="PageNumber"/>
            <w:color w:val="000000" w:themeColor="text1"/>
          </w:rPr>
          <w:fldChar w:fldCharType="begin"/>
        </w:r>
        <w:r>
          <w:rPr>
            <w:rStyle w:val="PageNumber"/>
            <w:color w:val="000000" w:themeColor="text1"/>
          </w:rPr>
          <w:instrText xml:space="preserve"> PAGE </w:instrText>
        </w:r>
        <w:r>
          <w:rPr>
            <w:rStyle w:val="PageNumber"/>
            <w:color w:val="000000" w:themeColor="text1"/>
          </w:rPr>
          <w:fldChar w:fldCharType="separate"/>
        </w:r>
        <w:r w:rsidR="00416059">
          <w:rPr>
            <w:rStyle w:val="PageNumber"/>
            <w:noProof/>
            <w:color w:val="000000" w:themeColor="text1"/>
          </w:rPr>
          <w:t>2</w:t>
        </w:r>
        <w:r>
          <w:rPr>
            <w:rStyle w:val="PageNumber"/>
            <w:color w:val="000000" w:themeColor="text1"/>
          </w:rPr>
          <w:fldChar w:fldCharType="end"/>
        </w:r>
      </w:p>
    </w:sdtContent>
  </w:sdt>
  <w:p w14:paraId="1477D234" w14:textId="0F0D549F" w:rsidR="00025F11" w:rsidRDefault="00025F11" w:rsidP="00025F11">
    <w:pPr>
      <w:pStyle w:val="Footer"/>
      <w:ind w:right="357"/>
      <w:rPr>
        <w:sz w:val="16"/>
        <w:szCs w:val="16"/>
      </w:rPr>
    </w:pPr>
    <w:r>
      <w:rPr>
        <w:noProof/>
        <w:lang w:val="en-IN" w:eastAsia="en-IN"/>
      </w:rPr>
      <w:drawing>
        <wp:anchor distT="0" distB="0" distL="114300" distR="71755" simplePos="0" relativeHeight="251682816" behindDoc="1" locked="0" layoutInCell="1" allowOverlap="1" wp14:anchorId="5C8C3960" wp14:editId="46D5B1A8">
          <wp:simplePos x="0" y="0"/>
          <wp:positionH relativeFrom="column">
            <wp:posOffset>6308090</wp:posOffset>
          </wp:positionH>
          <wp:positionV relativeFrom="page">
            <wp:posOffset>10052685</wp:posOffset>
          </wp:positionV>
          <wp:extent cx="234315" cy="222885"/>
          <wp:effectExtent l="0" t="0" r="0" b="5715"/>
          <wp:wrapTight wrapText="bothSides">
            <wp:wrapPolygon edited="0">
              <wp:start x="1756" y="0"/>
              <wp:lineTo x="1756" y="20308"/>
              <wp:lineTo x="10537" y="20308"/>
              <wp:lineTo x="15805" y="9231"/>
              <wp:lineTo x="10537" y="0"/>
              <wp:lineTo x="1756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" cy="222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A82117D" wp14:editId="7C02CF3C">
              <wp:simplePos x="0" y="0"/>
              <wp:positionH relativeFrom="column">
                <wp:posOffset>0</wp:posOffset>
              </wp:positionH>
              <wp:positionV relativeFrom="paragraph">
                <wp:posOffset>-182245</wp:posOffset>
              </wp:positionV>
              <wp:extent cx="6480175" cy="0"/>
              <wp:effectExtent l="0" t="38100" r="15875" b="571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889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4.35pt" to="510.2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" strokecolor="black [3213]" strokeweight="7pt"/>
          </w:pict>
        </mc:Fallback>
      </mc:AlternateContent>
    </w:r>
    <w:r>
      <w:rPr>
        <w:sz w:val="16"/>
        <w:szCs w:val="16"/>
      </w:rPr>
      <w:t>Cambridge Lower Secondary English 9 – Creamer, Clare &amp; Rees-Bidder © Cambridge University Press 2021</w:t>
    </w:r>
    <w:r>
      <w:rPr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5D4AD" w14:textId="77777777" w:rsidR="009649AD" w:rsidRDefault="009649AD" w:rsidP="005E47CF">
      <w:r>
        <w:separator/>
      </w:r>
    </w:p>
  </w:footnote>
  <w:footnote w:type="continuationSeparator" w:id="0">
    <w:p w14:paraId="433A5FC4" w14:textId="77777777" w:rsidR="009649AD" w:rsidRDefault="009649AD" w:rsidP="005E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67C95" w14:textId="77777777" w:rsidR="00A702F1" w:rsidRDefault="00A702F1" w:rsidP="00A702F1">
    <w:pPr>
      <w:ind w:right="-8"/>
    </w:pPr>
  </w:p>
  <w:p w14:paraId="64262549" w14:textId="77777777" w:rsidR="00A702F1" w:rsidRDefault="00A702F1" w:rsidP="00A702F1">
    <w:pPr>
      <w:ind w:right="-8"/>
    </w:pPr>
  </w:p>
  <w:p w14:paraId="26715476" w14:textId="6D359C0F" w:rsidR="00A702F1" w:rsidRDefault="00A702F1" w:rsidP="00A702F1">
    <w:pPr>
      <w:spacing w:before="240"/>
      <w:rPr>
        <w:rFonts w:ascii="Calibri" w:hAnsi="Calibri"/>
        <w:caps/>
        <w:color w:val="000000"/>
        <w:sz w:val="20"/>
        <w:szCs w:val="20"/>
        <w:lang w:val="en-GB"/>
      </w:rPr>
    </w:pPr>
    <w:r>
      <w:rPr>
        <w:noProof/>
        <w:lang w:val="en-IN" w:eastAsia="en-IN"/>
      </w:rPr>
      <w:drawing>
        <wp:anchor distT="0" distB="0" distL="114300" distR="71755" simplePos="0" relativeHeight="251678720" behindDoc="1" locked="0" layoutInCell="1" allowOverlap="1" wp14:anchorId="42294BAA" wp14:editId="513F2315">
          <wp:simplePos x="0" y="0"/>
          <wp:positionH relativeFrom="column">
            <wp:posOffset>-62230</wp:posOffset>
          </wp:positionH>
          <wp:positionV relativeFrom="page">
            <wp:posOffset>477520</wp:posOffset>
          </wp:positionV>
          <wp:extent cx="234315" cy="222885"/>
          <wp:effectExtent l="0" t="0" r="0" b="5715"/>
          <wp:wrapTight wrapText="bothSides">
            <wp:wrapPolygon edited="0">
              <wp:start x="1756" y="0"/>
              <wp:lineTo x="1756" y="20308"/>
              <wp:lineTo x="10537" y="20308"/>
              <wp:lineTo x="15805" y="9231"/>
              <wp:lineTo x="10537" y="0"/>
              <wp:lineTo x="175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" cy="222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color w:val="1F497D"/>
        <w:sz w:val="22"/>
        <w:szCs w:val="22"/>
        <w:lang w:val="en-GB"/>
      </w:rPr>
      <w:t xml:space="preserve">     </w:t>
    </w:r>
    <w:r w:rsidR="00B75793" w:rsidRPr="00B75793">
      <w:rPr>
        <w:rFonts w:ascii="Calibri" w:hAnsi="Calibri"/>
        <w:caps/>
        <w:color w:val="000000"/>
        <w:sz w:val="20"/>
        <w:szCs w:val="20"/>
        <w:lang w:val="en-GB"/>
      </w:rPr>
      <w:t>CAMBRIDGE LOWER SECONDARY</w:t>
    </w:r>
    <w:r w:rsidR="00B75793">
      <w:rPr>
        <w:rFonts w:ascii="Calibri" w:hAnsi="Calibri"/>
        <w:caps/>
        <w:color w:val="000000"/>
        <w:sz w:val="20"/>
        <w:szCs w:val="20"/>
        <w:lang w:val="en-GB"/>
      </w:rPr>
      <w:t xml:space="preserve"> ENGLISH 9: END</w:t>
    </w:r>
    <w:r w:rsidR="00402CA4">
      <w:rPr>
        <w:rFonts w:ascii="Calibri" w:hAnsi="Calibri"/>
        <w:caps/>
        <w:color w:val="000000"/>
        <w:sz w:val="20"/>
        <w:szCs w:val="20"/>
        <w:lang w:val="en-GB"/>
      </w:rPr>
      <w:t xml:space="preserve"> </w:t>
    </w:r>
    <w:r w:rsidR="00B75793">
      <w:rPr>
        <w:rFonts w:ascii="Calibri" w:hAnsi="Calibri"/>
        <w:caps/>
        <w:color w:val="000000"/>
        <w:sz w:val="20"/>
        <w:szCs w:val="20"/>
        <w:lang w:val="en-GB"/>
      </w:rPr>
      <w:t>OF</w:t>
    </w:r>
    <w:r w:rsidR="00402CA4">
      <w:rPr>
        <w:rFonts w:ascii="Calibri" w:hAnsi="Calibri"/>
        <w:caps/>
        <w:color w:val="000000"/>
        <w:sz w:val="20"/>
        <w:szCs w:val="20"/>
        <w:lang w:val="en-GB"/>
      </w:rPr>
      <w:t xml:space="preserve"> </w:t>
    </w:r>
    <w:r w:rsidR="00B75793">
      <w:rPr>
        <w:rFonts w:ascii="Calibri" w:hAnsi="Calibri"/>
        <w:caps/>
        <w:color w:val="000000"/>
        <w:sz w:val="20"/>
        <w:szCs w:val="20"/>
        <w:lang w:val="en-GB"/>
      </w:rPr>
      <w:t>UNIT 5</w:t>
    </w:r>
    <w:r w:rsidR="00B75793" w:rsidRPr="00B75793">
      <w:rPr>
        <w:rFonts w:ascii="Calibri" w:hAnsi="Calibri"/>
        <w:caps/>
        <w:color w:val="000000"/>
        <w:sz w:val="20"/>
        <w:szCs w:val="20"/>
        <w:lang w:val="en-GB"/>
      </w:rPr>
      <w:t xml:space="preserve"> TEST ANSWERS</w:t>
    </w:r>
  </w:p>
  <w:p w14:paraId="64C1FEC5" w14:textId="25C94416" w:rsidR="00A702F1" w:rsidRDefault="00A702F1" w:rsidP="00A702F1">
    <w:pPr>
      <w:tabs>
        <w:tab w:val="left" w:pos="2070"/>
      </w:tabs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54899F1" wp14:editId="0E211257">
              <wp:simplePos x="0" y="0"/>
              <wp:positionH relativeFrom="column">
                <wp:posOffset>0</wp:posOffset>
              </wp:positionH>
              <wp:positionV relativeFrom="paragraph">
                <wp:posOffset>108585</wp:posOffset>
              </wp:positionV>
              <wp:extent cx="6480175" cy="0"/>
              <wp:effectExtent l="0" t="0" r="158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5pt" to="510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" strokecolor="black [3213]" strokeweight="1pt"/>
          </w:pict>
        </mc:Fallback>
      </mc:AlternateContent>
    </w:r>
    <w:r>
      <w:tab/>
    </w:r>
  </w:p>
  <w:p w14:paraId="1C5F0533" w14:textId="658DE1FA" w:rsidR="00CA28A8" w:rsidRPr="00A702F1" w:rsidRDefault="00CA28A8" w:rsidP="00A702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3A0B"/>
    <w:multiLevelType w:val="hybridMultilevel"/>
    <w:tmpl w:val="6B2C169C"/>
    <w:lvl w:ilvl="0" w:tplc="D0304410">
      <w:start w:val="1"/>
      <w:numFmt w:val="decimal"/>
      <w:pStyle w:val="CUPNumberedtext"/>
      <w:lvlText w:val="%1"/>
      <w:lvlJc w:val="left"/>
      <w:pPr>
        <w:ind w:left="340" w:hanging="340"/>
      </w:pPr>
      <w:rPr>
        <w:rFonts w:ascii="Calibri" w:hAnsi="Calibri" w:hint="default"/>
        <w:b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C7B7F"/>
    <w:multiLevelType w:val="hybridMultilevel"/>
    <w:tmpl w:val="787A3EC4"/>
    <w:lvl w:ilvl="0" w:tplc="6D1EB222">
      <w:start w:val="1"/>
      <w:numFmt w:val="lowerLetter"/>
      <w:pStyle w:val="CUPLetteredtext"/>
      <w:lvlText w:val="%1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DF20FCB"/>
    <w:multiLevelType w:val="hybridMultilevel"/>
    <w:tmpl w:val="19B8141C"/>
    <w:lvl w:ilvl="0" w:tplc="B4907946">
      <w:start w:val="1"/>
      <w:numFmt w:val="bullet"/>
      <w:pStyle w:val="CUPBullets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2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357"/>
  <w:drawingGridHorizontalSpacing w:val="181"/>
  <w:drawingGridVerticalSpacing w:val="181"/>
  <w:doNotUseMarginsForDrawingGridOrigin/>
  <w:drawingGridHorizontalOrigin w:val="1797"/>
  <w:drawingGridVerticalOrigin w:val="144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AA"/>
    <w:rsid w:val="00001660"/>
    <w:rsid w:val="00003EC7"/>
    <w:rsid w:val="00003F84"/>
    <w:rsid w:val="000050F0"/>
    <w:rsid w:val="000053CB"/>
    <w:rsid w:val="00010DF1"/>
    <w:rsid w:val="0001174F"/>
    <w:rsid w:val="00012BB5"/>
    <w:rsid w:val="00015B68"/>
    <w:rsid w:val="0002230F"/>
    <w:rsid w:val="00023B53"/>
    <w:rsid w:val="00025F11"/>
    <w:rsid w:val="00034020"/>
    <w:rsid w:val="000352DD"/>
    <w:rsid w:val="00037A73"/>
    <w:rsid w:val="0004188A"/>
    <w:rsid w:val="00042B96"/>
    <w:rsid w:val="00047FDF"/>
    <w:rsid w:val="00052F7F"/>
    <w:rsid w:val="00055517"/>
    <w:rsid w:val="0005604A"/>
    <w:rsid w:val="0006122E"/>
    <w:rsid w:val="000729FC"/>
    <w:rsid w:val="0007456D"/>
    <w:rsid w:val="00077634"/>
    <w:rsid w:val="00080640"/>
    <w:rsid w:val="00081EBA"/>
    <w:rsid w:val="00084695"/>
    <w:rsid w:val="000862E2"/>
    <w:rsid w:val="000A17AF"/>
    <w:rsid w:val="000B0948"/>
    <w:rsid w:val="000B755E"/>
    <w:rsid w:val="000C2BE2"/>
    <w:rsid w:val="000C5D39"/>
    <w:rsid w:val="000C684F"/>
    <w:rsid w:val="000C6BFB"/>
    <w:rsid w:val="000D6AF1"/>
    <w:rsid w:val="000E5296"/>
    <w:rsid w:val="000E5E12"/>
    <w:rsid w:val="000F67EC"/>
    <w:rsid w:val="001011C5"/>
    <w:rsid w:val="001015C3"/>
    <w:rsid w:val="00111AE7"/>
    <w:rsid w:val="001139BE"/>
    <w:rsid w:val="001200DE"/>
    <w:rsid w:val="001207E2"/>
    <w:rsid w:val="0012147E"/>
    <w:rsid w:val="001248DB"/>
    <w:rsid w:val="00127CFD"/>
    <w:rsid w:val="00130D47"/>
    <w:rsid w:val="00135BD1"/>
    <w:rsid w:val="00140096"/>
    <w:rsid w:val="0014356E"/>
    <w:rsid w:val="001453A2"/>
    <w:rsid w:val="001520FA"/>
    <w:rsid w:val="001546D0"/>
    <w:rsid w:val="00156DAB"/>
    <w:rsid w:val="00161FD5"/>
    <w:rsid w:val="001707D1"/>
    <w:rsid w:val="0017159A"/>
    <w:rsid w:val="001724F4"/>
    <w:rsid w:val="00172BDB"/>
    <w:rsid w:val="001812E7"/>
    <w:rsid w:val="00190C50"/>
    <w:rsid w:val="001911E2"/>
    <w:rsid w:val="0019307A"/>
    <w:rsid w:val="00193371"/>
    <w:rsid w:val="001A0002"/>
    <w:rsid w:val="001A12E8"/>
    <w:rsid w:val="001A220C"/>
    <w:rsid w:val="001A2EBF"/>
    <w:rsid w:val="001B304F"/>
    <w:rsid w:val="001B670E"/>
    <w:rsid w:val="001B6FD4"/>
    <w:rsid w:val="001C37F0"/>
    <w:rsid w:val="001C5177"/>
    <w:rsid w:val="001C60FF"/>
    <w:rsid w:val="001D1858"/>
    <w:rsid w:val="001D4491"/>
    <w:rsid w:val="001E3FEE"/>
    <w:rsid w:val="001E4AA8"/>
    <w:rsid w:val="001E71C7"/>
    <w:rsid w:val="001F4589"/>
    <w:rsid w:val="002031ED"/>
    <w:rsid w:val="0020381C"/>
    <w:rsid w:val="00211210"/>
    <w:rsid w:val="00216C6C"/>
    <w:rsid w:val="00222E24"/>
    <w:rsid w:val="002242DB"/>
    <w:rsid w:val="002309CC"/>
    <w:rsid w:val="00232A1A"/>
    <w:rsid w:val="00236642"/>
    <w:rsid w:val="002416CD"/>
    <w:rsid w:val="0024201D"/>
    <w:rsid w:val="00244736"/>
    <w:rsid w:val="00250DDB"/>
    <w:rsid w:val="0025291D"/>
    <w:rsid w:val="00254B89"/>
    <w:rsid w:val="002575C5"/>
    <w:rsid w:val="00257790"/>
    <w:rsid w:val="00270CB2"/>
    <w:rsid w:val="00272D8B"/>
    <w:rsid w:val="00276688"/>
    <w:rsid w:val="00280C4D"/>
    <w:rsid w:val="00290608"/>
    <w:rsid w:val="00290F36"/>
    <w:rsid w:val="00291E18"/>
    <w:rsid w:val="00292364"/>
    <w:rsid w:val="002949ED"/>
    <w:rsid w:val="00297701"/>
    <w:rsid w:val="002C07A6"/>
    <w:rsid w:val="002C49D8"/>
    <w:rsid w:val="002C5C14"/>
    <w:rsid w:val="002D67A6"/>
    <w:rsid w:val="002F5157"/>
    <w:rsid w:val="002F744D"/>
    <w:rsid w:val="00301685"/>
    <w:rsid w:val="00303DA0"/>
    <w:rsid w:val="003112FD"/>
    <w:rsid w:val="003124C0"/>
    <w:rsid w:val="003161C3"/>
    <w:rsid w:val="00316E9B"/>
    <w:rsid w:val="003303C8"/>
    <w:rsid w:val="00332388"/>
    <w:rsid w:val="00334570"/>
    <w:rsid w:val="00337828"/>
    <w:rsid w:val="00341F84"/>
    <w:rsid w:val="003429E1"/>
    <w:rsid w:val="00343984"/>
    <w:rsid w:val="00345180"/>
    <w:rsid w:val="00351816"/>
    <w:rsid w:val="003555AF"/>
    <w:rsid w:val="00357EEC"/>
    <w:rsid w:val="003615D4"/>
    <w:rsid w:val="00363F94"/>
    <w:rsid w:val="003658EA"/>
    <w:rsid w:val="003764B5"/>
    <w:rsid w:val="003773AA"/>
    <w:rsid w:val="003775E6"/>
    <w:rsid w:val="0038358D"/>
    <w:rsid w:val="00387276"/>
    <w:rsid w:val="0039057A"/>
    <w:rsid w:val="00391125"/>
    <w:rsid w:val="00395FED"/>
    <w:rsid w:val="003A014E"/>
    <w:rsid w:val="003A6E6A"/>
    <w:rsid w:val="003A7320"/>
    <w:rsid w:val="003B1769"/>
    <w:rsid w:val="003B1884"/>
    <w:rsid w:val="003B521A"/>
    <w:rsid w:val="003B5719"/>
    <w:rsid w:val="003C1A60"/>
    <w:rsid w:val="003C20A9"/>
    <w:rsid w:val="003C27F9"/>
    <w:rsid w:val="003C4EA0"/>
    <w:rsid w:val="003D3513"/>
    <w:rsid w:val="003D5999"/>
    <w:rsid w:val="003E408C"/>
    <w:rsid w:val="003E7D99"/>
    <w:rsid w:val="003F0566"/>
    <w:rsid w:val="003F2EFB"/>
    <w:rsid w:val="003F5C0D"/>
    <w:rsid w:val="00402275"/>
    <w:rsid w:val="00402CA4"/>
    <w:rsid w:val="0040372E"/>
    <w:rsid w:val="00403E78"/>
    <w:rsid w:val="0040593D"/>
    <w:rsid w:val="00405B11"/>
    <w:rsid w:val="00406897"/>
    <w:rsid w:val="00411359"/>
    <w:rsid w:val="0041158D"/>
    <w:rsid w:val="00414B48"/>
    <w:rsid w:val="00416059"/>
    <w:rsid w:val="00420FFD"/>
    <w:rsid w:val="00432249"/>
    <w:rsid w:val="00445C4E"/>
    <w:rsid w:val="004668A8"/>
    <w:rsid w:val="00467290"/>
    <w:rsid w:val="00467929"/>
    <w:rsid w:val="004747C2"/>
    <w:rsid w:val="00476116"/>
    <w:rsid w:val="00477F7E"/>
    <w:rsid w:val="004804B1"/>
    <w:rsid w:val="00482E71"/>
    <w:rsid w:val="004839F2"/>
    <w:rsid w:val="00484E5C"/>
    <w:rsid w:val="004867FF"/>
    <w:rsid w:val="00492481"/>
    <w:rsid w:val="0049546E"/>
    <w:rsid w:val="00496121"/>
    <w:rsid w:val="004966EC"/>
    <w:rsid w:val="004A5BF9"/>
    <w:rsid w:val="004A75DC"/>
    <w:rsid w:val="004B2E3B"/>
    <w:rsid w:val="004C2828"/>
    <w:rsid w:val="004C7B50"/>
    <w:rsid w:val="004D7F64"/>
    <w:rsid w:val="004E033C"/>
    <w:rsid w:val="004E2011"/>
    <w:rsid w:val="004E6D10"/>
    <w:rsid w:val="004F0F80"/>
    <w:rsid w:val="004F12F5"/>
    <w:rsid w:val="004F1982"/>
    <w:rsid w:val="005001F3"/>
    <w:rsid w:val="00503D37"/>
    <w:rsid w:val="0051405B"/>
    <w:rsid w:val="00517E99"/>
    <w:rsid w:val="0053253D"/>
    <w:rsid w:val="005326B2"/>
    <w:rsid w:val="00533032"/>
    <w:rsid w:val="00536129"/>
    <w:rsid w:val="005426CF"/>
    <w:rsid w:val="00542D3B"/>
    <w:rsid w:val="00543F5B"/>
    <w:rsid w:val="0054779A"/>
    <w:rsid w:val="00547DDB"/>
    <w:rsid w:val="00552CFF"/>
    <w:rsid w:val="00553751"/>
    <w:rsid w:val="0055541C"/>
    <w:rsid w:val="00555C4C"/>
    <w:rsid w:val="005563AA"/>
    <w:rsid w:val="0056433C"/>
    <w:rsid w:val="005669EC"/>
    <w:rsid w:val="00570083"/>
    <w:rsid w:val="00570AF0"/>
    <w:rsid w:val="005727D7"/>
    <w:rsid w:val="005742AD"/>
    <w:rsid w:val="00585D9A"/>
    <w:rsid w:val="0058750C"/>
    <w:rsid w:val="005934D7"/>
    <w:rsid w:val="0059482F"/>
    <w:rsid w:val="00594F49"/>
    <w:rsid w:val="005B50FA"/>
    <w:rsid w:val="005C3DF5"/>
    <w:rsid w:val="005C46CB"/>
    <w:rsid w:val="005C7DB0"/>
    <w:rsid w:val="005D386D"/>
    <w:rsid w:val="005E47CF"/>
    <w:rsid w:val="005E51B8"/>
    <w:rsid w:val="005E60D4"/>
    <w:rsid w:val="005F37AD"/>
    <w:rsid w:val="005F5735"/>
    <w:rsid w:val="005F66DB"/>
    <w:rsid w:val="00606898"/>
    <w:rsid w:val="00616BC1"/>
    <w:rsid w:val="006358EB"/>
    <w:rsid w:val="00647504"/>
    <w:rsid w:val="00650D8A"/>
    <w:rsid w:val="00654A42"/>
    <w:rsid w:val="00657F33"/>
    <w:rsid w:val="006623CA"/>
    <w:rsid w:val="00662B08"/>
    <w:rsid w:val="00663B01"/>
    <w:rsid w:val="0067245B"/>
    <w:rsid w:val="00673C08"/>
    <w:rsid w:val="00680665"/>
    <w:rsid w:val="006841ED"/>
    <w:rsid w:val="0068798E"/>
    <w:rsid w:val="00690EC1"/>
    <w:rsid w:val="006941B2"/>
    <w:rsid w:val="006A0093"/>
    <w:rsid w:val="006A6F0E"/>
    <w:rsid w:val="006B0D63"/>
    <w:rsid w:val="006B255A"/>
    <w:rsid w:val="006C1648"/>
    <w:rsid w:val="006C7D00"/>
    <w:rsid w:val="006D02D6"/>
    <w:rsid w:val="006D3A4E"/>
    <w:rsid w:val="006D6A2F"/>
    <w:rsid w:val="006D70A5"/>
    <w:rsid w:val="006F07AB"/>
    <w:rsid w:val="006F0A78"/>
    <w:rsid w:val="006F5AC2"/>
    <w:rsid w:val="006F6C94"/>
    <w:rsid w:val="007008C9"/>
    <w:rsid w:val="007058F5"/>
    <w:rsid w:val="007110EB"/>
    <w:rsid w:val="00711C36"/>
    <w:rsid w:val="00712574"/>
    <w:rsid w:val="00716DEF"/>
    <w:rsid w:val="00722BDA"/>
    <w:rsid w:val="0073022B"/>
    <w:rsid w:val="007316BE"/>
    <w:rsid w:val="00731B81"/>
    <w:rsid w:val="00737548"/>
    <w:rsid w:val="007464A8"/>
    <w:rsid w:val="00750233"/>
    <w:rsid w:val="0075251F"/>
    <w:rsid w:val="00761935"/>
    <w:rsid w:val="00772C61"/>
    <w:rsid w:val="0078277F"/>
    <w:rsid w:val="0078441F"/>
    <w:rsid w:val="00790BAE"/>
    <w:rsid w:val="00797E85"/>
    <w:rsid w:val="007A11D2"/>
    <w:rsid w:val="007A64F3"/>
    <w:rsid w:val="007B0CA3"/>
    <w:rsid w:val="007B27DD"/>
    <w:rsid w:val="007B2904"/>
    <w:rsid w:val="007B4307"/>
    <w:rsid w:val="007C3A6B"/>
    <w:rsid w:val="007C7121"/>
    <w:rsid w:val="007D153B"/>
    <w:rsid w:val="007D4B87"/>
    <w:rsid w:val="007E7864"/>
    <w:rsid w:val="007F2E54"/>
    <w:rsid w:val="007F74D3"/>
    <w:rsid w:val="00800123"/>
    <w:rsid w:val="00800BA0"/>
    <w:rsid w:val="0081792F"/>
    <w:rsid w:val="0082118F"/>
    <w:rsid w:val="008426E3"/>
    <w:rsid w:val="00843F5E"/>
    <w:rsid w:val="0085015F"/>
    <w:rsid w:val="00855732"/>
    <w:rsid w:val="00862FB5"/>
    <w:rsid w:val="00877B3E"/>
    <w:rsid w:val="00881C85"/>
    <w:rsid w:val="00883AC2"/>
    <w:rsid w:val="008845D3"/>
    <w:rsid w:val="00891CDF"/>
    <w:rsid w:val="00895C0C"/>
    <w:rsid w:val="008A4CD3"/>
    <w:rsid w:val="008B742E"/>
    <w:rsid w:val="008C01D1"/>
    <w:rsid w:val="008C4D24"/>
    <w:rsid w:val="008D575F"/>
    <w:rsid w:val="008E3FEE"/>
    <w:rsid w:val="008E7700"/>
    <w:rsid w:val="008F4DF7"/>
    <w:rsid w:val="00900759"/>
    <w:rsid w:val="0090642B"/>
    <w:rsid w:val="009073F3"/>
    <w:rsid w:val="00907949"/>
    <w:rsid w:val="00907FE4"/>
    <w:rsid w:val="0091149D"/>
    <w:rsid w:val="009139C7"/>
    <w:rsid w:val="009150A9"/>
    <w:rsid w:val="009173DD"/>
    <w:rsid w:val="00924144"/>
    <w:rsid w:val="00924944"/>
    <w:rsid w:val="00933A33"/>
    <w:rsid w:val="00935B0C"/>
    <w:rsid w:val="00942AE1"/>
    <w:rsid w:val="00951029"/>
    <w:rsid w:val="00952338"/>
    <w:rsid w:val="0095296C"/>
    <w:rsid w:val="00952EB7"/>
    <w:rsid w:val="009649AD"/>
    <w:rsid w:val="009666CF"/>
    <w:rsid w:val="0097762B"/>
    <w:rsid w:val="00982812"/>
    <w:rsid w:val="009838EE"/>
    <w:rsid w:val="00986136"/>
    <w:rsid w:val="00991F73"/>
    <w:rsid w:val="00992C7E"/>
    <w:rsid w:val="00993667"/>
    <w:rsid w:val="009961CE"/>
    <w:rsid w:val="009967F6"/>
    <w:rsid w:val="009A1E5A"/>
    <w:rsid w:val="009A2008"/>
    <w:rsid w:val="009B181A"/>
    <w:rsid w:val="009B5C01"/>
    <w:rsid w:val="009B75A1"/>
    <w:rsid w:val="009C214C"/>
    <w:rsid w:val="009C514E"/>
    <w:rsid w:val="009C5E1C"/>
    <w:rsid w:val="009C7348"/>
    <w:rsid w:val="009D4A43"/>
    <w:rsid w:val="009D79B0"/>
    <w:rsid w:val="009E5CAF"/>
    <w:rsid w:val="009F5EAC"/>
    <w:rsid w:val="009F62CA"/>
    <w:rsid w:val="00A03995"/>
    <w:rsid w:val="00A12AE7"/>
    <w:rsid w:val="00A14244"/>
    <w:rsid w:val="00A243EB"/>
    <w:rsid w:val="00A2594A"/>
    <w:rsid w:val="00A25D10"/>
    <w:rsid w:val="00A310A5"/>
    <w:rsid w:val="00A3464C"/>
    <w:rsid w:val="00A35BDB"/>
    <w:rsid w:val="00A441E4"/>
    <w:rsid w:val="00A47437"/>
    <w:rsid w:val="00A55A3D"/>
    <w:rsid w:val="00A6038F"/>
    <w:rsid w:val="00A61AE5"/>
    <w:rsid w:val="00A7010B"/>
    <w:rsid w:val="00A702F1"/>
    <w:rsid w:val="00A71666"/>
    <w:rsid w:val="00A87809"/>
    <w:rsid w:val="00A94E3E"/>
    <w:rsid w:val="00A97B1C"/>
    <w:rsid w:val="00AA580A"/>
    <w:rsid w:val="00AA7DB1"/>
    <w:rsid w:val="00AD074C"/>
    <w:rsid w:val="00AD15E1"/>
    <w:rsid w:val="00AD3983"/>
    <w:rsid w:val="00AD6140"/>
    <w:rsid w:val="00AE0552"/>
    <w:rsid w:val="00AE1115"/>
    <w:rsid w:val="00AE26B1"/>
    <w:rsid w:val="00AF00AC"/>
    <w:rsid w:val="00AF2509"/>
    <w:rsid w:val="00AF4ACD"/>
    <w:rsid w:val="00AF6CC5"/>
    <w:rsid w:val="00B010EB"/>
    <w:rsid w:val="00B02C0B"/>
    <w:rsid w:val="00B113F8"/>
    <w:rsid w:val="00B122DC"/>
    <w:rsid w:val="00B13920"/>
    <w:rsid w:val="00B13987"/>
    <w:rsid w:val="00B157A4"/>
    <w:rsid w:val="00B1751C"/>
    <w:rsid w:val="00B21B58"/>
    <w:rsid w:val="00B27652"/>
    <w:rsid w:val="00B305A2"/>
    <w:rsid w:val="00B33E39"/>
    <w:rsid w:val="00B350DD"/>
    <w:rsid w:val="00B364B7"/>
    <w:rsid w:val="00B369B6"/>
    <w:rsid w:val="00B4348E"/>
    <w:rsid w:val="00B43EC8"/>
    <w:rsid w:val="00B470A0"/>
    <w:rsid w:val="00B51FF8"/>
    <w:rsid w:val="00B53760"/>
    <w:rsid w:val="00B622C9"/>
    <w:rsid w:val="00B624C5"/>
    <w:rsid w:val="00B63692"/>
    <w:rsid w:val="00B7008A"/>
    <w:rsid w:val="00B7343D"/>
    <w:rsid w:val="00B75793"/>
    <w:rsid w:val="00B876BE"/>
    <w:rsid w:val="00B8793E"/>
    <w:rsid w:val="00B91598"/>
    <w:rsid w:val="00B978DC"/>
    <w:rsid w:val="00BA6E0E"/>
    <w:rsid w:val="00BB65FD"/>
    <w:rsid w:val="00BC3C9A"/>
    <w:rsid w:val="00BD02E3"/>
    <w:rsid w:val="00BD0C8E"/>
    <w:rsid w:val="00BD3EF4"/>
    <w:rsid w:val="00BD4AFA"/>
    <w:rsid w:val="00BF0539"/>
    <w:rsid w:val="00C0623C"/>
    <w:rsid w:val="00C07523"/>
    <w:rsid w:val="00C100D0"/>
    <w:rsid w:val="00C114E2"/>
    <w:rsid w:val="00C14DCD"/>
    <w:rsid w:val="00C171F3"/>
    <w:rsid w:val="00C34B85"/>
    <w:rsid w:val="00C40070"/>
    <w:rsid w:val="00C41282"/>
    <w:rsid w:val="00C41571"/>
    <w:rsid w:val="00C46839"/>
    <w:rsid w:val="00C57923"/>
    <w:rsid w:val="00C73769"/>
    <w:rsid w:val="00C740A0"/>
    <w:rsid w:val="00C828D8"/>
    <w:rsid w:val="00C85A1D"/>
    <w:rsid w:val="00C861D1"/>
    <w:rsid w:val="00C90FB8"/>
    <w:rsid w:val="00C9106A"/>
    <w:rsid w:val="00C9470B"/>
    <w:rsid w:val="00CA274C"/>
    <w:rsid w:val="00CA28A8"/>
    <w:rsid w:val="00CC04F3"/>
    <w:rsid w:val="00CD0123"/>
    <w:rsid w:val="00CD2414"/>
    <w:rsid w:val="00CD6BB7"/>
    <w:rsid w:val="00CD7F6A"/>
    <w:rsid w:val="00CE03C2"/>
    <w:rsid w:val="00CE46FD"/>
    <w:rsid w:val="00CE7DF7"/>
    <w:rsid w:val="00CF693F"/>
    <w:rsid w:val="00D118EE"/>
    <w:rsid w:val="00D120FD"/>
    <w:rsid w:val="00D13104"/>
    <w:rsid w:val="00D20E8C"/>
    <w:rsid w:val="00D22F76"/>
    <w:rsid w:val="00D307BE"/>
    <w:rsid w:val="00D30BE0"/>
    <w:rsid w:val="00D31568"/>
    <w:rsid w:val="00D31CC6"/>
    <w:rsid w:val="00D40BB4"/>
    <w:rsid w:val="00D41F05"/>
    <w:rsid w:val="00D439E8"/>
    <w:rsid w:val="00D43AD6"/>
    <w:rsid w:val="00D44381"/>
    <w:rsid w:val="00D4692D"/>
    <w:rsid w:val="00D607BB"/>
    <w:rsid w:val="00D611A5"/>
    <w:rsid w:val="00D80020"/>
    <w:rsid w:val="00D83840"/>
    <w:rsid w:val="00D9630A"/>
    <w:rsid w:val="00DA01AD"/>
    <w:rsid w:val="00DA0E83"/>
    <w:rsid w:val="00DA4602"/>
    <w:rsid w:val="00DC7328"/>
    <w:rsid w:val="00DD3ED8"/>
    <w:rsid w:val="00DE014D"/>
    <w:rsid w:val="00DE0791"/>
    <w:rsid w:val="00DE6A31"/>
    <w:rsid w:val="00DF0351"/>
    <w:rsid w:val="00DF3089"/>
    <w:rsid w:val="00DF31D2"/>
    <w:rsid w:val="00DF4330"/>
    <w:rsid w:val="00E02FA7"/>
    <w:rsid w:val="00E04922"/>
    <w:rsid w:val="00E075BA"/>
    <w:rsid w:val="00E11A3C"/>
    <w:rsid w:val="00E14996"/>
    <w:rsid w:val="00E16AFE"/>
    <w:rsid w:val="00E21EAC"/>
    <w:rsid w:val="00E2550A"/>
    <w:rsid w:val="00E27DD4"/>
    <w:rsid w:val="00E33E97"/>
    <w:rsid w:val="00E40050"/>
    <w:rsid w:val="00E409FB"/>
    <w:rsid w:val="00E43C8C"/>
    <w:rsid w:val="00E45301"/>
    <w:rsid w:val="00E461FC"/>
    <w:rsid w:val="00E47C6F"/>
    <w:rsid w:val="00E6212E"/>
    <w:rsid w:val="00E65232"/>
    <w:rsid w:val="00E7724C"/>
    <w:rsid w:val="00E7739F"/>
    <w:rsid w:val="00E850DC"/>
    <w:rsid w:val="00E86F87"/>
    <w:rsid w:val="00E8729C"/>
    <w:rsid w:val="00E87DE5"/>
    <w:rsid w:val="00E95097"/>
    <w:rsid w:val="00E95B15"/>
    <w:rsid w:val="00EA155A"/>
    <w:rsid w:val="00EA23D9"/>
    <w:rsid w:val="00EA3558"/>
    <w:rsid w:val="00EA4A0B"/>
    <w:rsid w:val="00EA60DE"/>
    <w:rsid w:val="00EB0885"/>
    <w:rsid w:val="00EB4612"/>
    <w:rsid w:val="00EB65D2"/>
    <w:rsid w:val="00EC7110"/>
    <w:rsid w:val="00ED41EF"/>
    <w:rsid w:val="00EF7D0B"/>
    <w:rsid w:val="00F07C9A"/>
    <w:rsid w:val="00F11648"/>
    <w:rsid w:val="00F12BCD"/>
    <w:rsid w:val="00F22826"/>
    <w:rsid w:val="00F269DB"/>
    <w:rsid w:val="00F27936"/>
    <w:rsid w:val="00F30FC4"/>
    <w:rsid w:val="00F313A5"/>
    <w:rsid w:val="00F318A6"/>
    <w:rsid w:val="00F36633"/>
    <w:rsid w:val="00F42E91"/>
    <w:rsid w:val="00F43703"/>
    <w:rsid w:val="00F46399"/>
    <w:rsid w:val="00F47B13"/>
    <w:rsid w:val="00F50CD3"/>
    <w:rsid w:val="00F62C68"/>
    <w:rsid w:val="00F63590"/>
    <w:rsid w:val="00F64D4F"/>
    <w:rsid w:val="00F65ABD"/>
    <w:rsid w:val="00F67D05"/>
    <w:rsid w:val="00F67E2E"/>
    <w:rsid w:val="00F7057D"/>
    <w:rsid w:val="00F744A4"/>
    <w:rsid w:val="00F8667A"/>
    <w:rsid w:val="00F97DA7"/>
    <w:rsid w:val="00FA2A17"/>
    <w:rsid w:val="00FB7613"/>
    <w:rsid w:val="00FB7A4D"/>
    <w:rsid w:val="00FB7C90"/>
    <w:rsid w:val="00FC3523"/>
    <w:rsid w:val="00FD7917"/>
    <w:rsid w:val="00FE4379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DFCC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FC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9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4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FC"/>
    <w:rPr>
      <w:rFonts w:ascii="Lucida Grande" w:hAnsi="Lucida Grande" w:cs="Lucida Grande"/>
      <w:sz w:val="18"/>
      <w:szCs w:val="18"/>
      <w:lang w:val="en-US"/>
    </w:rPr>
  </w:style>
  <w:style w:type="paragraph" w:customStyle="1" w:styleId="CUPBheadafterAhead">
    <w:name w:val="CUP B head after A head"/>
    <w:basedOn w:val="CUPBhead"/>
    <w:qFormat/>
    <w:rsid w:val="000729FC"/>
    <w:pPr>
      <w:spacing w:before="120"/>
    </w:pPr>
  </w:style>
  <w:style w:type="paragraph" w:customStyle="1" w:styleId="CUPCheadafterBhead">
    <w:name w:val="CUP C head after B head"/>
    <w:basedOn w:val="CUPChead"/>
    <w:qFormat/>
    <w:rsid w:val="000729FC"/>
    <w:pPr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0729FC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729FC"/>
    <w:rPr>
      <w:rFonts w:ascii="Calibri" w:hAnsi="Calibri"/>
      <w:szCs w:val="24"/>
      <w:lang w:val="en-US"/>
    </w:rPr>
  </w:style>
  <w:style w:type="paragraph" w:customStyle="1" w:styleId="CUPAhead">
    <w:name w:val="CUP A head"/>
    <w:basedOn w:val="Normal"/>
    <w:qFormat/>
    <w:rsid w:val="000729FC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0729FC"/>
    <w:pPr>
      <w:keepNext/>
      <w:keepLines/>
      <w:spacing w:before="240" w:after="120"/>
    </w:pPr>
    <w:rPr>
      <w:rFonts w:ascii="Calibri" w:hAnsi="Calibri"/>
      <w:color w:val="000000" w:themeColor="text1"/>
      <w:sz w:val="34"/>
      <w:szCs w:val="30"/>
    </w:rPr>
  </w:style>
  <w:style w:type="paragraph" w:customStyle="1" w:styleId="CUPChead">
    <w:name w:val="CUP C head"/>
    <w:basedOn w:val="Normal"/>
    <w:qFormat/>
    <w:rsid w:val="000729FC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0729FC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0729FC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0729FC"/>
    <w:pPr>
      <w:numPr>
        <w:numId w:val="1"/>
      </w:numPr>
      <w:spacing w:after="60"/>
      <w:ind w:left="425" w:hanging="425"/>
    </w:pPr>
    <w:rPr>
      <w:rFonts w:ascii="Times New Roman MT Std" w:hAnsi="Times New Roman MT Std"/>
      <w:sz w:val="24"/>
      <w:lang w:val="en-US"/>
    </w:rPr>
  </w:style>
  <w:style w:type="paragraph" w:customStyle="1" w:styleId="CUPnoteboxhead">
    <w:name w:val="CUP note box head"/>
    <w:basedOn w:val="Normal"/>
    <w:qFormat/>
    <w:rsid w:val="000729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0729FC"/>
    <w:pPr>
      <w:tabs>
        <w:tab w:val="left" w:pos="340"/>
      </w:tabs>
      <w:spacing w:after="160"/>
    </w:pPr>
    <w:rPr>
      <w:rFonts w:ascii="Calibri" w:hAnsi="Calibri"/>
      <w:b/>
      <w:color w:val="000000" w:themeColor="text1"/>
      <w:w w:val="105"/>
    </w:rPr>
  </w:style>
  <w:style w:type="table" w:styleId="TableGrid">
    <w:name w:val="Table Grid"/>
    <w:basedOn w:val="TableNormal"/>
    <w:uiPriority w:val="39"/>
    <w:rsid w:val="0007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0729FC"/>
    <w:pPr>
      <w:spacing w:after="0" w:line="240" w:lineRule="exact"/>
    </w:pPr>
    <w:rPr>
      <w:rFonts w:ascii="Calibri" w:hAnsi="Calibri"/>
      <w:sz w:val="20"/>
    </w:rPr>
  </w:style>
  <w:style w:type="paragraph" w:customStyle="1" w:styleId="CUPMarkschemeletters">
    <w:name w:val="CUP Mark scheme letters"/>
    <w:basedOn w:val="CUPChead"/>
    <w:qFormat/>
    <w:rsid w:val="000729FC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0729FC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9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729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UPTableheadings">
    <w:name w:val="CUP Table headings"/>
    <w:basedOn w:val="CUPTabletext"/>
    <w:qFormat/>
    <w:rsid w:val="000729FC"/>
    <w:pPr>
      <w:outlineLvl w:val="0"/>
    </w:pPr>
    <w:rPr>
      <w:b/>
    </w:rPr>
  </w:style>
  <w:style w:type="paragraph" w:customStyle="1" w:styleId="CUPNumberedtext">
    <w:name w:val="CUP Numbered text"/>
    <w:basedOn w:val="CUPBullets"/>
    <w:link w:val="CUPNumberedtextChar"/>
    <w:qFormat/>
    <w:rsid w:val="000729FC"/>
    <w:pPr>
      <w:keepNext/>
      <w:keepLines/>
      <w:numPr>
        <w:numId w:val="2"/>
      </w:numPr>
      <w:spacing w:before="240" w:after="0" w:line="320" w:lineRule="exact"/>
      <w:ind w:right="680"/>
    </w:pPr>
  </w:style>
  <w:style w:type="paragraph" w:customStyle="1" w:styleId="CUPPartbullets">
    <w:name w:val="CUP Part bullets"/>
    <w:basedOn w:val="CUPBullets"/>
    <w:qFormat/>
    <w:rsid w:val="000729FC"/>
    <w:pPr>
      <w:spacing w:after="0"/>
      <w:ind w:left="697"/>
    </w:pPr>
  </w:style>
  <w:style w:type="paragraph" w:styleId="Header">
    <w:name w:val="header"/>
    <w:basedOn w:val="Normal"/>
    <w:link w:val="HeaderChar"/>
    <w:uiPriority w:val="99"/>
    <w:unhideWhenUsed/>
    <w:rsid w:val="000729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9FC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729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Ind">
    <w:name w:val="TextInd"/>
    <w:basedOn w:val="Normal"/>
    <w:uiPriority w:val="99"/>
    <w:rsid w:val="000729FC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729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0729F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0729FC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A97B1C"/>
    <w:pPr>
      <w:spacing w:after="360" w:line="760" w:lineRule="atLeast"/>
    </w:pPr>
    <w:rPr>
      <w:rFonts w:ascii="Calibri" w:hAnsi="Calibri" w:cs="Arial"/>
      <w:color w:val="000000" w:themeColor="text1"/>
      <w:w w:val="105"/>
      <w:sz w:val="80"/>
    </w:rPr>
  </w:style>
  <w:style w:type="paragraph" w:customStyle="1" w:styleId="CUPboxedtext">
    <w:name w:val="CUP boxed text"/>
    <w:basedOn w:val="CUPnoteboxhead"/>
    <w:qFormat/>
    <w:rsid w:val="000729FC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Numberedtext1">
    <w:name w:val="CUP Numbered text1"/>
    <w:basedOn w:val="CUPBullets"/>
    <w:next w:val="CUPNumberedtext"/>
    <w:rsid w:val="006623CA"/>
    <w:pPr>
      <w:keepNext/>
      <w:keepLines/>
      <w:numPr>
        <w:numId w:val="0"/>
      </w:numPr>
      <w:spacing w:before="120" w:after="0" w:line="320" w:lineRule="exact"/>
      <w:ind w:left="340" w:hanging="340"/>
    </w:p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0729FC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0729FC"/>
    <w:rPr>
      <w:rFonts w:ascii="Times New Roman MT Std" w:hAnsi="Times New Roman MT Std"/>
      <w:color w:val="1A1918"/>
      <w:sz w:val="24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0729FC"/>
    <w:rPr>
      <w:rFonts w:ascii="Times New Roman MT Std" w:hAnsi="Times New Roman MT Std"/>
      <w:b/>
      <w:color w:val="E46B2A"/>
      <w:w w:val="115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729FC"/>
  </w:style>
  <w:style w:type="character" w:customStyle="1" w:styleId="CUPBulletsChar">
    <w:name w:val="CUP Bullets Char"/>
    <w:basedOn w:val="DefaultParagraphFont"/>
    <w:link w:val="CUPBullets"/>
    <w:rsid w:val="000729FC"/>
    <w:rPr>
      <w:rFonts w:ascii="Times New Roman MT Std" w:hAnsi="Times New Roman MT Std"/>
      <w:sz w:val="24"/>
      <w:lang w:val="en-US"/>
    </w:rPr>
  </w:style>
  <w:style w:type="character" w:customStyle="1" w:styleId="CUPNumberedtextChar">
    <w:name w:val="CUP Numbered text Char"/>
    <w:basedOn w:val="CUPBulletsChar"/>
    <w:link w:val="CUPNumberedtext"/>
    <w:rsid w:val="000729FC"/>
    <w:rPr>
      <w:rFonts w:ascii="Times New Roman MT Std" w:hAnsi="Times New Roman MT Std"/>
      <w:sz w:val="24"/>
      <w:lang w:val="en-US"/>
    </w:rPr>
  </w:style>
  <w:style w:type="paragraph" w:customStyle="1" w:styleId="CupTableBullets">
    <w:name w:val="Cup Table Bullets"/>
    <w:basedOn w:val="CUPPartbullets"/>
    <w:qFormat/>
    <w:rsid w:val="000729FC"/>
    <w:pPr>
      <w:ind w:left="360" w:hanging="360"/>
    </w:pPr>
    <w:rPr>
      <w:rFonts w:ascii="Calibri" w:hAnsi="Calibr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2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9FC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9FC"/>
    <w:rPr>
      <w:rFonts w:asciiTheme="minorHAnsi" w:eastAsiaTheme="minorHAnsi" w:hAnsiTheme="minorHAnsi" w:cstheme="minorBidi"/>
    </w:rPr>
  </w:style>
  <w:style w:type="paragraph" w:customStyle="1" w:styleId="CUPindentedbodytext">
    <w:name w:val="CUP indented body text"/>
    <w:basedOn w:val="CUPBodytext"/>
    <w:qFormat/>
    <w:rsid w:val="000729FC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0729FC"/>
    <w:pPr>
      <w:spacing w:before="120" w:line="280" w:lineRule="exact"/>
    </w:pPr>
    <w:rPr>
      <w:b/>
      <w:caps/>
      <w:color w:val="E46B2A"/>
      <w:w w:val="105"/>
      <w:sz w:val="22"/>
    </w:rPr>
  </w:style>
  <w:style w:type="character" w:customStyle="1" w:styleId="CUPTabletextChar">
    <w:name w:val="CUP Table text Char"/>
    <w:basedOn w:val="CUPBodytextChar"/>
    <w:link w:val="CUPTabletext"/>
    <w:rsid w:val="000729FC"/>
    <w:rPr>
      <w:rFonts w:ascii="Calibri" w:hAnsi="Calibri"/>
      <w:color w:val="1A1918"/>
      <w:sz w:val="24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0729FC"/>
    <w:rPr>
      <w:rFonts w:ascii="Calibri" w:hAnsi="Calibri"/>
      <w:b/>
      <w:caps/>
      <w:color w:val="E46B2A"/>
      <w:w w:val="105"/>
      <w:sz w:val="22"/>
      <w:lang w:val="en-US"/>
    </w:rPr>
  </w:style>
  <w:style w:type="paragraph" w:customStyle="1" w:styleId="CUPKeyDefinitionstext">
    <w:name w:val="CUP Key Definitions text"/>
    <w:basedOn w:val="CUPTabletext"/>
    <w:qFormat/>
    <w:rsid w:val="000729FC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0729FC"/>
    <w:pPr>
      <w:shd w:val="clear" w:color="auto" w:fill="00878F"/>
      <w:ind w:left="567" w:right="567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0729FC"/>
    <w:rPr>
      <w:rFonts w:ascii="Calibri" w:hAnsi="Calibri"/>
      <w:b/>
      <w:color w:val="FFFFFF" w:themeColor="background1"/>
      <w:w w:val="105"/>
      <w:sz w:val="22"/>
      <w:szCs w:val="22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0729FC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0729FC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0729FC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/>
      <w:ind w:left="113" w:right="113"/>
      <w:mirrorIndents/>
      <w:textboxTightWrap w:val="allLines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0729FC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29F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F3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0729F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"/>
    <w:qFormat/>
    <w:rsid w:val="000729FC"/>
    <w:pPr>
      <w:numPr>
        <w:numId w:val="3"/>
      </w:numPr>
    </w:pPr>
  </w:style>
  <w:style w:type="character" w:customStyle="1" w:styleId="yiv2239599082apple-tab-span">
    <w:name w:val="yiv2239599082apple-tab-span"/>
    <w:basedOn w:val="DefaultParagraphFont"/>
    <w:rsid w:val="000729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9FC"/>
    <w:pPr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9FC"/>
    <w:rPr>
      <w:rFonts w:asciiTheme="minorHAnsi" w:eastAsiaTheme="minorHAnsi" w:hAnsiTheme="minorHAnsi" w:cstheme="minorBidi"/>
      <w:b/>
      <w:bCs/>
      <w:lang w:val="en-US"/>
    </w:rPr>
  </w:style>
  <w:style w:type="paragraph" w:customStyle="1" w:styleId="CUPAnswerBox">
    <w:name w:val="CUP Answer Box"/>
    <w:basedOn w:val="CUPboxedtext"/>
    <w:qFormat/>
    <w:rsid w:val="000729FC"/>
    <w:pPr>
      <w:shd w:val="clear" w:color="auto" w:fill="FFFFFF" w:themeFill="background1"/>
    </w:pPr>
    <w:rPr>
      <w:b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4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CUPDrawingbox">
    <w:name w:val="CUP Drawing box"/>
    <w:basedOn w:val="CUPAnswerBox"/>
    <w:rsid w:val="00883AC2"/>
    <w:pPr>
      <w:pBdr>
        <w:left w:val="single" w:sz="12" w:space="3" w:color="000000" w:themeColor="text1"/>
        <w:bottom w:val="single" w:sz="12" w:space="3" w:color="000000" w:themeColor="text1"/>
        <w:right w:val="single" w:sz="12" w:space="3" w:color="000000" w:themeColor="text1"/>
      </w:pBdr>
      <w:spacing w:line="280" w:lineRule="exact"/>
      <w:ind w:left="794" w:right="113"/>
    </w:pPr>
  </w:style>
  <w:style w:type="paragraph" w:customStyle="1" w:styleId="CUPAnswerLines">
    <w:name w:val="CUP Answer Lines"/>
    <w:rsid w:val="005F66DB"/>
    <w:pPr>
      <w:tabs>
        <w:tab w:val="left" w:pos="2552"/>
        <w:tab w:val="left" w:pos="3686"/>
      </w:tabs>
      <w:spacing w:line="520" w:lineRule="exact"/>
      <w:ind w:left="737"/>
    </w:pPr>
    <w:rPr>
      <w:rFonts w:ascii="Times New Roman MT Std" w:hAnsi="Times New Roman MT Std"/>
      <w:sz w:val="24"/>
      <w:lang w:val="en-US"/>
    </w:rPr>
  </w:style>
  <w:style w:type="paragraph" w:customStyle="1" w:styleId="BL">
    <w:name w:val="BL ***********************"/>
    <w:basedOn w:val="Normal"/>
    <w:uiPriority w:val="99"/>
    <w:rsid w:val="004E6D10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HelveticaNeueLTStd-Roman" w:eastAsiaTheme="minorEastAsia" w:hAnsi="HelveticaNeueLTStd-Roman" w:cs="HelveticaNeueLTStd-Roman"/>
      <w:color w:val="000000"/>
      <w:lang w:eastAsia="en-IN"/>
    </w:rPr>
  </w:style>
  <w:style w:type="table" w:customStyle="1" w:styleId="TableGrid1">
    <w:name w:val="Table Grid1"/>
    <w:basedOn w:val="TableNormal"/>
    <w:next w:val="TableGrid"/>
    <w:uiPriority w:val="39"/>
    <w:rsid w:val="00D607B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29FC"/>
    <w:rPr>
      <w:color w:val="605E5C"/>
      <w:shd w:val="clear" w:color="auto" w:fill="E1DFDD"/>
    </w:rPr>
  </w:style>
  <w:style w:type="paragraph" w:customStyle="1" w:styleId="CUPAnswerLine">
    <w:name w:val="CUP Answer Line"/>
    <w:basedOn w:val="CUPNumberedtext"/>
    <w:qFormat/>
    <w:rsid w:val="000729FC"/>
    <w:pPr>
      <w:keepNext w:val="0"/>
      <w:keepLines w:val="0"/>
      <w:numPr>
        <w:numId w:val="0"/>
      </w:numPr>
      <w:tabs>
        <w:tab w:val="left" w:pos="426"/>
      </w:tabs>
      <w:spacing w:line="240" w:lineRule="auto"/>
      <w:ind w:left="340" w:right="0" w:hanging="340"/>
    </w:pPr>
    <w:rPr>
      <w:rFonts w:asciiTheme="majorHAnsi" w:hAnsiTheme="majorHAnsi"/>
    </w:rPr>
  </w:style>
  <w:style w:type="paragraph" w:customStyle="1" w:styleId="CUPAnswerLineMultiple">
    <w:name w:val="CUP Answer Line Multiple"/>
    <w:basedOn w:val="CUPAnswerLine"/>
    <w:qFormat/>
    <w:rsid w:val="000729FC"/>
    <w:pPr>
      <w:ind w:left="737"/>
    </w:pPr>
  </w:style>
  <w:style w:type="paragraph" w:customStyle="1" w:styleId="CUPTableheadings-white">
    <w:name w:val="CUP Table headings - white"/>
    <w:basedOn w:val="Normal"/>
    <w:qFormat/>
    <w:rsid w:val="00E87DE5"/>
    <w:rPr>
      <w:rFonts w:ascii="Calibri" w:eastAsia="Calibri" w:hAnsi="Calibri" w:cs="Calibri"/>
      <w:b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FC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9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4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FC"/>
    <w:rPr>
      <w:rFonts w:ascii="Lucida Grande" w:hAnsi="Lucida Grande" w:cs="Lucida Grande"/>
      <w:sz w:val="18"/>
      <w:szCs w:val="18"/>
      <w:lang w:val="en-US"/>
    </w:rPr>
  </w:style>
  <w:style w:type="paragraph" w:customStyle="1" w:styleId="CUPBheadafterAhead">
    <w:name w:val="CUP B head after A head"/>
    <w:basedOn w:val="CUPBhead"/>
    <w:qFormat/>
    <w:rsid w:val="000729FC"/>
    <w:pPr>
      <w:spacing w:before="120"/>
    </w:pPr>
  </w:style>
  <w:style w:type="paragraph" w:customStyle="1" w:styleId="CUPCheadafterBhead">
    <w:name w:val="CUP C head after B head"/>
    <w:basedOn w:val="CUPChead"/>
    <w:qFormat/>
    <w:rsid w:val="000729FC"/>
    <w:pPr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0729FC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729FC"/>
    <w:rPr>
      <w:rFonts w:ascii="Calibri" w:hAnsi="Calibri"/>
      <w:szCs w:val="24"/>
      <w:lang w:val="en-US"/>
    </w:rPr>
  </w:style>
  <w:style w:type="paragraph" w:customStyle="1" w:styleId="CUPAhead">
    <w:name w:val="CUP A head"/>
    <w:basedOn w:val="Normal"/>
    <w:qFormat/>
    <w:rsid w:val="000729FC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0729FC"/>
    <w:pPr>
      <w:keepNext/>
      <w:keepLines/>
      <w:spacing w:before="240" w:after="120"/>
    </w:pPr>
    <w:rPr>
      <w:rFonts w:ascii="Calibri" w:hAnsi="Calibri"/>
      <w:color w:val="000000" w:themeColor="text1"/>
      <w:sz w:val="34"/>
      <w:szCs w:val="30"/>
    </w:rPr>
  </w:style>
  <w:style w:type="paragraph" w:customStyle="1" w:styleId="CUPChead">
    <w:name w:val="CUP C head"/>
    <w:basedOn w:val="Normal"/>
    <w:qFormat/>
    <w:rsid w:val="000729FC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0729FC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0729FC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0729FC"/>
    <w:pPr>
      <w:numPr>
        <w:numId w:val="1"/>
      </w:numPr>
      <w:spacing w:after="60"/>
      <w:ind w:left="425" w:hanging="425"/>
    </w:pPr>
    <w:rPr>
      <w:rFonts w:ascii="Times New Roman MT Std" w:hAnsi="Times New Roman MT Std"/>
      <w:sz w:val="24"/>
      <w:lang w:val="en-US"/>
    </w:rPr>
  </w:style>
  <w:style w:type="paragraph" w:customStyle="1" w:styleId="CUPnoteboxhead">
    <w:name w:val="CUP note box head"/>
    <w:basedOn w:val="Normal"/>
    <w:qFormat/>
    <w:rsid w:val="000729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0729FC"/>
    <w:pPr>
      <w:tabs>
        <w:tab w:val="left" w:pos="340"/>
      </w:tabs>
      <w:spacing w:after="160"/>
    </w:pPr>
    <w:rPr>
      <w:rFonts w:ascii="Calibri" w:hAnsi="Calibri"/>
      <w:b/>
      <w:color w:val="000000" w:themeColor="text1"/>
      <w:w w:val="105"/>
    </w:rPr>
  </w:style>
  <w:style w:type="table" w:styleId="TableGrid">
    <w:name w:val="Table Grid"/>
    <w:basedOn w:val="TableNormal"/>
    <w:uiPriority w:val="39"/>
    <w:rsid w:val="0007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0729FC"/>
    <w:pPr>
      <w:spacing w:after="0" w:line="240" w:lineRule="exact"/>
    </w:pPr>
    <w:rPr>
      <w:rFonts w:ascii="Calibri" w:hAnsi="Calibri"/>
      <w:sz w:val="20"/>
    </w:rPr>
  </w:style>
  <w:style w:type="paragraph" w:customStyle="1" w:styleId="CUPMarkschemeletters">
    <w:name w:val="CUP Mark scheme letters"/>
    <w:basedOn w:val="CUPChead"/>
    <w:qFormat/>
    <w:rsid w:val="000729FC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0729FC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9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729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UPTableheadings">
    <w:name w:val="CUP Table headings"/>
    <w:basedOn w:val="CUPTabletext"/>
    <w:qFormat/>
    <w:rsid w:val="000729FC"/>
    <w:pPr>
      <w:outlineLvl w:val="0"/>
    </w:pPr>
    <w:rPr>
      <w:b/>
    </w:rPr>
  </w:style>
  <w:style w:type="paragraph" w:customStyle="1" w:styleId="CUPNumberedtext">
    <w:name w:val="CUP Numbered text"/>
    <w:basedOn w:val="CUPBullets"/>
    <w:link w:val="CUPNumberedtextChar"/>
    <w:qFormat/>
    <w:rsid w:val="000729FC"/>
    <w:pPr>
      <w:keepNext/>
      <w:keepLines/>
      <w:numPr>
        <w:numId w:val="2"/>
      </w:numPr>
      <w:spacing w:before="240" w:after="0" w:line="320" w:lineRule="exact"/>
      <w:ind w:right="680"/>
    </w:pPr>
  </w:style>
  <w:style w:type="paragraph" w:customStyle="1" w:styleId="CUPPartbullets">
    <w:name w:val="CUP Part bullets"/>
    <w:basedOn w:val="CUPBullets"/>
    <w:qFormat/>
    <w:rsid w:val="000729FC"/>
    <w:pPr>
      <w:spacing w:after="0"/>
      <w:ind w:left="697"/>
    </w:pPr>
  </w:style>
  <w:style w:type="paragraph" w:styleId="Header">
    <w:name w:val="header"/>
    <w:basedOn w:val="Normal"/>
    <w:link w:val="HeaderChar"/>
    <w:uiPriority w:val="99"/>
    <w:unhideWhenUsed/>
    <w:rsid w:val="000729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9FC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729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Ind">
    <w:name w:val="TextInd"/>
    <w:basedOn w:val="Normal"/>
    <w:uiPriority w:val="99"/>
    <w:rsid w:val="000729FC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729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0729F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0729FC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A97B1C"/>
    <w:pPr>
      <w:spacing w:after="360" w:line="760" w:lineRule="atLeast"/>
    </w:pPr>
    <w:rPr>
      <w:rFonts w:ascii="Calibri" w:hAnsi="Calibri" w:cs="Arial"/>
      <w:color w:val="000000" w:themeColor="text1"/>
      <w:w w:val="105"/>
      <w:sz w:val="80"/>
    </w:rPr>
  </w:style>
  <w:style w:type="paragraph" w:customStyle="1" w:styleId="CUPboxedtext">
    <w:name w:val="CUP boxed text"/>
    <w:basedOn w:val="CUPnoteboxhead"/>
    <w:qFormat/>
    <w:rsid w:val="000729FC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Numberedtext1">
    <w:name w:val="CUP Numbered text1"/>
    <w:basedOn w:val="CUPBullets"/>
    <w:next w:val="CUPNumberedtext"/>
    <w:rsid w:val="006623CA"/>
    <w:pPr>
      <w:keepNext/>
      <w:keepLines/>
      <w:numPr>
        <w:numId w:val="0"/>
      </w:numPr>
      <w:spacing w:before="120" w:after="0" w:line="320" w:lineRule="exact"/>
      <w:ind w:left="340" w:hanging="340"/>
    </w:p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0729FC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0729FC"/>
    <w:rPr>
      <w:rFonts w:ascii="Times New Roman MT Std" w:hAnsi="Times New Roman MT Std"/>
      <w:color w:val="1A1918"/>
      <w:sz w:val="24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0729FC"/>
    <w:rPr>
      <w:rFonts w:ascii="Times New Roman MT Std" w:hAnsi="Times New Roman MT Std"/>
      <w:b/>
      <w:color w:val="E46B2A"/>
      <w:w w:val="115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729FC"/>
  </w:style>
  <w:style w:type="character" w:customStyle="1" w:styleId="CUPBulletsChar">
    <w:name w:val="CUP Bullets Char"/>
    <w:basedOn w:val="DefaultParagraphFont"/>
    <w:link w:val="CUPBullets"/>
    <w:rsid w:val="000729FC"/>
    <w:rPr>
      <w:rFonts w:ascii="Times New Roman MT Std" w:hAnsi="Times New Roman MT Std"/>
      <w:sz w:val="24"/>
      <w:lang w:val="en-US"/>
    </w:rPr>
  </w:style>
  <w:style w:type="character" w:customStyle="1" w:styleId="CUPNumberedtextChar">
    <w:name w:val="CUP Numbered text Char"/>
    <w:basedOn w:val="CUPBulletsChar"/>
    <w:link w:val="CUPNumberedtext"/>
    <w:rsid w:val="000729FC"/>
    <w:rPr>
      <w:rFonts w:ascii="Times New Roman MT Std" w:hAnsi="Times New Roman MT Std"/>
      <w:sz w:val="24"/>
      <w:lang w:val="en-US"/>
    </w:rPr>
  </w:style>
  <w:style w:type="paragraph" w:customStyle="1" w:styleId="CupTableBullets">
    <w:name w:val="Cup Table Bullets"/>
    <w:basedOn w:val="CUPPartbullets"/>
    <w:qFormat/>
    <w:rsid w:val="000729FC"/>
    <w:pPr>
      <w:ind w:left="360" w:hanging="360"/>
    </w:pPr>
    <w:rPr>
      <w:rFonts w:ascii="Calibri" w:hAnsi="Calibr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2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9FC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9FC"/>
    <w:rPr>
      <w:rFonts w:asciiTheme="minorHAnsi" w:eastAsiaTheme="minorHAnsi" w:hAnsiTheme="minorHAnsi" w:cstheme="minorBidi"/>
    </w:rPr>
  </w:style>
  <w:style w:type="paragraph" w:customStyle="1" w:styleId="CUPindentedbodytext">
    <w:name w:val="CUP indented body text"/>
    <w:basedOn w:val="CUPBodytext"/>
    <w:qFormat/>
    <w:rsid w:val="000729FC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0729FC"/>
    <w:pPr>
      <w:spacing w:before="120" w:line="280" w:lineRule="exact"/>
    </w:pPr>
    <w:rPr>
      <w:b/>
      <w:caps/>
      <w:color w:val="E46B2A"/>
      <w:w w:val="105"/>
      <w:sz w:val="22"/>
    </w:rPr>
  </w:style>
  <w:style w:type="character" w:customStyle="1" w:styleId="CUPTabletextChar">
    <w:name w:val="CUP Table text Char"/>
    <w:basedOn w:val="CUPBodytextChar"/>
    <w:link w:val="CUPTabletext"/>
    <w:rsid w:val="000729FC"/>
    <w:rPr>
      <w:rFonts w:ascii="Calibri" w:hAnsi="Calibri"/>
      <w:color w:val="1A1918"/>
      <w:sz w:val="24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0729FC"/>
    <w:rPr>
      <w:rFonts w:ascii="Calibri" w:hAnsi="Calibri"/>
      <w:b/>
      <w:caps/>
      <w:color w:val="E46B2A"/>
      <w:w w:val="105"/>
      <w:sz w:val="22"/>
      <w:lang w:val="en-US"/>
    </w:rPr>
  </w:style>
  <w:style w:type="paragraph" w:customStyle="1" w:styleId="CUPKeyDefinitionstext">
    <w:name w:val="CUP Key Definitions text"/>
    <w:basedOn w:val="CUPTabletext"/>
    <w:qFormat/>
    <w:rsid w:val="000729FC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0729FC"/>
    <w:pPr>
      <w:shd w:val="clear" w:color="auto" w:fill="00878F"/>
      <w:ind w:left="567" w:right="567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0729FC"/>
    <w:rPr>
      <w:rFonts w:ascii="Calibri" w:hAnsi="Calibri"/>
      <w:b/>
      <w:color w:val="FFFFFF" w:themeColor="background1"/>
      <w:w w:val="105"/>
      <w:sz w:val="22"/>
      <w:szCs w:val="22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0729FC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0729FC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0729FC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/>
      <w:ind w:left="113" w:right="113"/>
      <w:mirrorIndents/>
      <w:textboxTightWrap w:val="allLines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0729FC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29F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F3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0729F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"/>
    <w:qFormat/>
    <w:rsid w:val="000729FC"/>
    <w:pPr>
      <w:numPr>
        <w:numId w:val="3"/>
      </w:numPr>
    </w:pPr>
  </w:style>
  <w:style w:type="character" w:customStyle="1" w:styleId="yiv2239599082apple-tab-span">
    <w:name w:val="yiv2239599082apple-tab-span"/>
    <w:basedOn w:val="DefaultParagraphFont"/>
    <w:rsid w:val="000729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9FC"/>
    <w:pPr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9FC"/>
    <w:rPr>
      <w:rFonts w:asciiTheme="minorHAnsi" w:eastAsiaTheme="minorHAnsi" w:hAnsiTheme="minorHAnsi" w:cstheme="minorBidi"/>
      <w:b/>
      <w:bCs/>
      <w:lang w:val="en-US"/>
    </w:rPr>
  </w:style>
  <w:style w:type="paragraph" w:customStyle="1" w:styleId="CUPAnswerBox">
    <w:name w:val="CUP Answer Box"/>
    <w:basedOn w:val="CUPboxedtext"/>
    <w:qFormat/>
    <w:rsid w:val="000729FC"/>
    <w:pPr>
      <w:shd w:val="clear" w:color="auto" w:fill="FFFFFF" w:themeFill="background1"/>
    </w:pPr>
    <w:rPr>
      <w:b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4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CUPDrawingbox">
    <w:name w:val="CUP Drawing box"/>
    <w:basedOn w:val="CUPAnswerBox"/>
    <w:rsid w:val="00883AC2"/>
    <w:pPr>
      <w:pBdr>
        <w:left w:val="single" w:sz="12" w:space="3" w:color="000000" w:themeColor="text1"/>
        <w:bottom w:val="single" w:sz="12" w:space="3" w:color="000000" w:themeColor="text1"/>
        <w:right w:val="single" w:sz="12" w:space="3" w:color="000000" w:themeColor="text1"/>
      </w:pBdr>
      <w:spacing w:line="280" w:lineRule="exact"/>
      <w:ind w:left="794" w:right="113"/>
    </w:pPr>
  </w:style>
  <w:style w:type="paragraph" w:customStyle="1" w:styleId="CUPAnswerLines">
    <w:name w:val="CUP Answer Lines"/>
    <w:rsid w:val="005F66DB"/>
    <w:pPr>
      <w:tabs>
        <w:tab w:val="left" w:pos="2552"/>
        <w:tab w:val="left" w:pos="3686"/>
      </w:tabs>
      <w:spacing w:line="520" w:lineRule="exact"/>
      <w:ind w:left="737"/>
    </w:pPr>
    <w:rPr>
      <w:rFonts w:ascii="Times New Roman MT Std" w:hAnsi="Times New Roman MT Std"/>
      <w:sz w:val="24"/>
      <w:lang w:val="en-US"/>
    </w:rPr>
  </w:style>
  <w:style w:type="paragraph" w:customStyle="1" w:styleId="BL">
    <w:name w:val="BL ***********************"/>
    <w:basedOn w:val="Normal"/>
    <w:uiPriority w:val="99"/>
    <w:rsid w:val="004E6D10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HelveticaNeueLTStd-Roman" w:eastAsiaTheme="minorEastAsia" w:hAnsi="HelveticaNeueLTStd-Roman" w:cs="HelveticaNeueLTStd-Roman"/>
      <w:color w:val="000000"/>
      <w:lang w:eastAsia="en-IN"/>
    </w:rPr>
  </w:style>
  <w:style w:type="table" w:customStyle="1" w:styleId="TableGrid1">
    <w:name w:val="Table Grid1"/>
    <w:basedOn w:val="TableNormal"/>
    <w:next w:val="TableGrid"/>
    <w:uiPriority w:val="39"/>
    <w:rsid w:val="00D607B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29FC"/>
    <w:rPr>
      <w:color w:val="605E5C"/>
      <w:shd w:val="clear" w:color="auto" w:fill="E1DFDD"/>
    </w:rPr>
  </w:style>
  <w:style w:type="paragraph" w:customStyle="1" w:styleId="CUPAnswerLine">
    <w:name w:val="CUP Answer Line"/>
    <w:basedOn w:val="CUPNumberedtext"/>
    <w:qFormat/>
    <w:rsid w:val="000729FC"/>
    <w:pPr>
      <w:keepNext w:val="0"/>
      <w:keepLines w:val="0"/>
      <w:numPr>
        <w:numId w:val="0"/>
      </w:numPr>
      <w:tabs>
        <w:tab w:val="left" w:pos="426"/>
      </w:tabs>
      <w:spacing w:line="240" w:lineRule="auto"/>
      <w:ind w:left="340" w:right="0" w:hanging="340"/>
    </w:pPr>
    <w:rPr>
      <w:rFonts w:asciiTheme="majorHAnsi" w:hAnsiTheme="majorHAnsi"/>
    </w:rPr>
  </w:style>
  <w:style w:type="paragraph" w:customStyle="1" w:styleId="CUPAnswerLineMultiple">
    <w:name w:val="CUP Answer Line Multiple"/>
    <w:basedOn w:val="CUPAnswerLine"/>
    <w:qFormat/>
    <w:rsid w:val="000729FC"/>
    <w:pPr>
      <w:ind w:left="737"/>
    </w:pPr>
  </w:style>
  <w:style w:type="paragraph" w:customStyle="1" w:styleId="CUPTableheadings-white">
    <w:name w:val="CUP Table headings - white"/>
    <w:basedOn w:val="Normal"/>
    <w:qFormat/>
    <w:rsid w:val="00E87DE5"/>
    <w:rPr>
      <w:rFonts w:ascii="Calibri" w:eastAsia="Calibri" w:hAnsi="Calibri" w:cs="Calibri"/>
      <w:b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7AC609-5196-4D80-8F6A-67D23CE0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Scurfield</dc:creator>
  <cp:keywords/>
  <dc:description/>
  <cp:lastModifiedBy>Editorial Integra</cp:lastModifiedBy>
  <cp:revision>74</cp:revision>
  <cp:lastPrinted>2021-02-13T07:42:00Z</cp:lastPrinted>
  <dcterms:created xsi:type="dcterms:W3CDTF">2020-11-22T21:12:00Z</dcterms:created>
  <dcterms:modified xsi:type="dcterms:W3CDTF">2021-04-30T11:27:00Z</dcterms:modified>
</cp:coreProperties>
</file>