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1837448D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AC45B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8D03C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جمع المذكر السالم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1837448D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AC45B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8D03C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جمع المذكر السالم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8E629A7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 (</w:t>
                            </w:r>
                            <w:r w:rsidR="00B10EAA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جمع المذكر السالم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8E629A7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 (</w:t>
                      </w:r>
                      <w:r w:rsidR="00B10EAA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جمع المذكر السالم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35DBEC1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(أ ،ب)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35DBEC1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(أ ،ب)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9888504" w:rsidR="00D04C16" w:rsidRPr="00D04C16" w:rsidRDefault="00F911A5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\9\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9888504" w:rsidR="00D04C16" w:rsidRPr="00D04C16" w:rsidRDefault="00F911A5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   \9\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23496FBF" w14:textId="30F7D5C2" w:rsidR="00CA18F0" w:rsidRPr="00AC45BF" w:rsidRDefault="00CA18F0" w:rsidP="00CA18F0">
      <w:pPr>
        <w:jc w:val="right"/>
        <w:rPr>
          <w:b/>
          <w:bCs/>
          <w:noProof/>
          <w:sz w:val="28"/>
          <w:szCs w:val="28"/>
        </w:rPr>
      </w:pPr>
      <w:r w:rsidRPr="00AC45BF">
        <w:rPr>
          <w:rFonts w:hint="cs"/>
          <w:b/>
          <w:bCs/>
          <w:noProof/>
          <w:sz w:val="28"/>
          <w:szCs w:val="28"/>
          <w:rtl/>
        </w:rPr>
        <w:t xml:space="preserve">الهدف : مراجعة الجمع وأنواع الجمع . </w:t>
      </w:r>
      <w:r w:rsidR="00AC45BF">
        <w:rPr>
          <w:b/>
          <w:bCs/>
          <w:noProof/>
          <w:sz w:val="28"/>
          <w:szCs w:val="28"/>
          <w:rtl/>
        </w:rPr>
        <w:drawing>
          <wp:inline distT="0" distB="0" distL="0" distR="0" wp14:anchorId="3F318D7A" wp14:editId="7A209BDE">
            <wp:extent cx="455295" cy="323850"/>
            <wp:effectExtent l="0" t="0" r="1905" b="0"/>
            <wp:docPr id="13237014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2A9CD" w14:textId="5D792822" w:rsidR="00AC45BF" w:rsidRDefault="00AC45BF" w:rsidP="00AC45BF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أستخرج </w:t>
      </w:r>
      <w:r w:rsidRPr="001B460B">
        <w:rPr>
          <w:rFonts w:hint="cs"/>
          <w:sz w:val="28"/>
          <w:szCs w:val="28"/>
          <w:u w:val="single"/>
          <w:rtl/>
          <w:lang w:bidi="ar-JO"/>
        </w:rPr>
        <w:t>جمع المذكر السالم وأعربه إعرابًا تاما</w:t>
      </w:r>
      <w:r>
        <w:rPr>
          <w:rFonts w:hint="cs"/>
          <w:sz w:val="28"/>
          <w:szCs w:val="28"/>
          <w:rtl/>
          <w:lang w:bidi="ar-JO"/>
        </w:rPr>
        <w:t xml:space="preserve"> في الجمل التالية : </w:t>
      </w:r>
    </w:p>
    <w:tbl>
      <w:tblPr>
        <w:tblStyle w:val="TableGrid"/>
        <w:bidiVisual/>
        <w:tblW w:w="0" w:type="auto"/>
        <w:tblInd w:w="-157" w:type="dxa"/>
        <w:tblLook w:val="04A0" w:firstRow="1" w:lastRow="0" w:firstColumn="1" w:lastColumn="0" w:noHBand="0" w:noVBand="1"/>
      </w:tblPr>
      <w:tblGrid>
        <w:gridCol w:w="3960"/>
        <w:gridCol w:w="6653"/>
      </w:tblGrid>
      <w:tr w:rsidR="001B460B" w14:paraId="2B393BAB" w14:textId="77777777" w:rsidTr="001B460B">
        <w:tc>
          <w:tcPr>
            <w:tcW w:w="3960" w:type="dxa"/>
          </w:tcPr>
          <w:p w14:paraId="65663562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 </w:t>
            </w:r>
          </w:p>
        </w:tc>
        <w:tc>
          <w:tcPr>
            <w:tcW w:w="6653" w:type="dxa"/>
          </w:tcPr>
          <w:p w14:paraId="1D1AE112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الاعراب </w:t>
            </w:r>
          </w:p>
        </w:tc>
      </w:tr>
      <w:tr w:rsidR="001B460B" w14:paraId="2E45495D" w14:textId="77777777" w:rsidTr="001B460B">
        <w:tc>
          <w:tcPr>
            <w:tcW w:w="3960" w:type="dxa"/>
          </w:tcPr>
          <w:p w14:paraId="4DB2D794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جاءَ المدربونَ إلى الملعبِ .</w:t>
            </w:r>
          </w:p>
        </w:tc>
        <w:tc>
          <w:tcPr>
            <w:tcW w:w="6653" w:type="dxa"/>
          </w:tcPr>
          <w:p w14:paraId="6105150A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B051D64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1B460B" w14:paraId="4A4C7D6D" w14:textId="77777777" w:rsidTr="001B460B">
        <w:tc>
          <w:tcPr>
            <w:tcW w:w="3960" w:type="dxa"/>
          </w:tcPr>
          <w:p w14:paraId="331C4BEE" w14:textId="035C0BE2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السائقونَ متهورونَ </w:t>
            </w:r>
          </w:p>
        </w:tc>
        <w:tc>
          <w:tcPr>
            <w:tcW w:w="6653" w:type="dxa"/>
          </w:tcPr>
          <w:p w14:paraId="5F99A673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059368D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4938470" w14:textId="77777777" w:rsidR="001B460B" w:rsidRDefault="001B460B" w:rsidP="001B460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1B460B" w14:paraId="29576F0B" w14:textId="77777777" w:rsidTr="001B460B">
        <w:tc>
          <w:tcPr>
            <w:tcW w:w="3960" w:type="dxa"/>
          </w:tcPr>
          <w:p w14:paraId="73749609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نرجو الخير للفلاحينَ</w:t>
            </w:r>
          </w:p>
        </w:tc>
        <w:tc>
          <w:tcPr>
            <w:tcW w:w="6653" w:type="dxa"/>
          </w:tcPr>
          <w:p w14:paraId="5AACD67F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3ADB076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1B460B" w14:paraId="57039A56" w14:textId="77777777" w:rsidTr="001B460B">
        <w:tc>
          <w:tcPr>
            <w:tcW w:w="3960" w:type="dxa"/>
          </w:tcPr>
          <w:p w14:paraId="6479E9A3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أحال القاضي المتهمينَ إلى المحكمةِ </w:t>
            </w:r>
          </w:p>
        </w:tc>
        <w:tc>
          <w:tcPr>
            <w:tcW w:w="6653" w:type="dxa"/>
          </w:tcPr>
          <w:p w14:paraId="34050DFF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0F6CC2C" w14:textId="77777777" w:rsidR="001B460B" w:rsidRDefault="001B460B" w:rsidP="0079292C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5736C91D" w14:textId="77777777" w:rsidR="00AC45BF" w:rsidRDefault="00AC45BF" w:rsidP="00AC45BF">
      <w:pPr>
        <w:jc w:val="right"/>
        <w:rPr>
          <w:noProof/>
        </w:rPr>
      </w:pPr>
    </w:p>
    <w:p w14:paraId="71EA16F1" w14:textId="6571D2FF" w:rsidR="001B460B" w:rsidRDefault="001B460B" w:rsidP="001B460B">
      <w:pPr>
        <w:tabs>
          <w:tab w:val="right" w:pos="10466"/>
        </w:tabs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أحول ما تحته خط من المفرد إلى جمع المذكرالسالم مع اجراء التغيير اللازم </w:t>
      </w:r>
      <w:r w:rsidR="00D255CB">
        <w:rPr>
          <w:rFonts w:hint="cs"/>
          <w:sz w:val="28"/>
          <w:szCs w:val="28"/>
          <w:rtl/>
          <w:lang w:bidi="ar-JO"/>
        </w:rPr>
        <w:t xml:space="preserve"> </w:t>
      </w:r>
      <w:r w:rsidR="00D255CB" w:rsidRPr="00D255CB">
        <w:rPr>
          <w:rFonts w:hint="cs"/>
          <w:sz w:val="28"/>
          <w:szCs w:val="28"/>
          <w:u w:val="single"/>
          <w:rtl/>
          <w:lang w:bidi="ar-JO"/>
        </w:rPr>
        <w:t>مع بيان السبب</w:t>
      </w:r>
      <w:r w:rsidR="00D255C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sz w:val="28"/>
          <w:szCs w:val="28"/>
          <w:rtl/>
          <w:lang w:bidi="ar-JO"/>
        </w:rPr>
        <w:tab/>
      </w:r>
      <w:r>
        <w:rPr>
          <w:noProof/>
          <w:sz w:val="28"/>
          <w:szCs w:val="28"/>
          <w:rtl/>
          <w:lang w:bidi="ar-JO"/>
        </w:rPr>
        <w:drawing>
          <wp:inline distT="0" distB="0" distL="0" distR="0" wp14:anchorId="24D7E831" wp14:editId="2CF4EEDF">
            <wp:extent cx="488315" cy="342900"/>
            <wp:effectExtent l="0" t="0" r="6985" b="0"/>
            <wp:docPr id="992846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F15C2" w14:textId="0AF5BC9E" w:rsidR="001B460B" w:rsidRPr="00A947AD" w:rsidRDefault="00D255CB" w:rsidP="001B46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لا بدَّ أنْ يعودَ </w:t>
      </w:r>
      <w:r w:rsidRPr="00A060C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الغائبُ </w:t>
      </w:r>
      <w:r w:rsidR="001B460B">
        <w:rPr>
          <w:rFonts w:hint="cs"/>
          <w:sz w:val="28"/>
          <w:szCs w:val="28"/>
          <w:rtl/>
          <w:lang w:bidi="ar-JO"/>
        </w:rPr>
        <w:t xml:space="preserve"> .          </w:t>
      </w:r>
      <w:r w:rsidR="001B460B" w:rsidRPr="00A947AD">
        <w:rPr>
          <w:rFonts w:hint="cs"/>
          <w:b/>
          <w:bCs/>
          <w:sz w:val="28"/>
          <w:szCs w:val="28"/>
          <w:rtl/>
          <w:lang w:bidi="ar-JO"/>
        </w:rPr>
        <w:t>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1B460B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</w:t>
      </w:r>
    </w:p>
    <w:p w14:paraId="72729734" w14:textId="2A81269B" w:rsidR="001B460B" w:rsidRPr="00A947AD" w:rsidRDefault="00D255CB" w:rsidP="001B460B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يحبُّ الله </w:t>
      </w:r>
      <w:r w:rsidRPr="00A060C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المستغفرَ </w:t>
      </w:r>
      <w:r w:rsidRPr="00A060CE"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1B460B">
        <w:rPr>
          <w:rFonts w:hint="cs"/>
          <w:sz w:val="28"/>
          <w:szCs w:val="28"/>
          <w:rtl/>
          <w:lang w:bidi="ar-JO"/>
        </w:rPr>
        <w:t xml:space="preserve"> .                  </w:t>
      </w:r>
      <w:r w:rsidR="001B460B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B460B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</w:t>
      </w:r>
    </w:p>
    <w:p w14:paraId="311F9D07" w14:textId="62CBD24C" w:rsidR="001B460B" w:rsidRDefault="001B460B" w:rsidP="001B46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فهم</w:t>
      </w:r>
      <w:r w:rsidR="00D255CB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تُ المعلومات</w:t>
      </w:r>
      <w:r w:rsidR="00D255C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من </w:t>
      </w:r>
      <w:r w:rsidRPr="005D0A94">
        <w:rPr>
          <w:rFonts w:hint="cs"/>
          <w:b/>
          <w:bCs/>
          <w:sz w:val="28"/>
          <w:szCs w:val="28"/>
          <w:u w:val="single"/>
          <w:rtl/>
          <w:lang w:bidi="ar-JO"/>
        </w:rPr>
        <w:t>المحاضرِ</w:t>
      </w:r>
      <w:r>
        <w:rPr>
          <w:rFonts w:hint="cs"/>
          <w:sz w:val="28"/>
          <w:szCs w:val="28"/>
          <w:rtl/>
          <w:lang w:bidi="ar-JO"/>
        </w:rPr>
        <w:t xml:space="preserve"> .          </w:t>
      </w:r>
      <w:r w:rsidRPr="00A947AD"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D255C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</w:t>
      </w:r>
    </w:p>
    <w:p w14:paraId="47ACE5B2" w14:textId="6D4CB3EB" w:rsidR="00D255CB" w:rsidRPr="00A947AD" w:rsidRDefault="00D255CB" w:rsidP="00D255CB">
      <w:pPr>
        <w:bidi/>
        <w:rPr>
          <w:b/>
          <w:bCs/>
          <w:sz w:val="28"/>
          <w:szCs w:val="28"/>
          <w:lang w:bidi="ar-JO"/>
        </w:rPr>
      </w:pPr>
      <w:r w:rsidRPr="00D255CB">
        <w:rPr>
          <w:rFonts w:hint="cs"/>
          <w:b/>
          <w:bCs/>
          <w:sz w:val="28"/>
          <w:szCs w:val="28"/>
          <w:u w:val="single"/>
          <w:rtl/>
          <w:lang w:bidi="ar-JO"/>
        </w:rPr>
        <w:t>الموظفُ مخلصٌ</w:t>
      </w:r>
      <w:r w:rsidRPr="00D255CB">
        <w:rPr>
          <w:rFonts w:hint="cs"/>
          <w:sz w:val="28"/>
          <w:szCs w:val="28"/>
          <w:rtl/>
          <w:lang w:bidi="ar-JO"/>
        </w:rPr>
        <w:t xml:space="preserve"> في عملهِ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................................... ...........................................................</w:t>
      </w:r>
    </w:p>
    <w:p w14:paraId="1C27E88F" w14:textId="77777777" w:rsidR="007F6676" w:rsidRDefault="007F6676" w:rsidP="001B460B">
      <w:pPr>
        <w:jc w:val="right"/>
        <w:rPr>
          <w:noProof/>
        </w:rPr>
      </w:pPr>
    </w:p>
    <w:p w14:paraId="792DEAB0" w14:textId="77777777" w:rsidR="00D255CB" w:rsidRDefault="00D255CB" w:rsidP="00D255C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F043D8">
        <w:rPr>
          <w:rFonts w:hint="cs"/>
          <w:b/>
          <w:bCs/>
          <w:sz w:val="28"/>
          <w:szCs w:val="28"/>
          <w:rtl/>
          <w:lang w:bidi="ar-JO"/>
        </w:rPr>
        <w:t>حول ما تحته خط في الجمل التالية من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لجمع </w:t>
      </w:r>
      <w:r w:rsidRPr="00F043D8">
        <w:rPr>
          <w:rFonts w:hint="cs"/>
          <w:b/>
          <w:bCs/>
          <w:sz w:val="28"/>
          <w:szCs w:val="28"/>
          <w:rtl/>
          <w:lang w:bidi="ar-JO"/>
        </w:rPr>
        <w:t xml:space="preserve">إلى المفرد مع اجراء التغيير اللازم </w:t>
      </w:r>
      <w:r w:rsidRPr="00942E21">
        <w:rPr>
          <w:rFonts w:hint="cs"/>
          <w:b/>
          <w:bCs/>
          <w:sz w:val="28"/>
          <w:szCs w:val="28"/>
          <w:u w:val="single"/>
          <w:rtl/>
          <w:lang w:bidi="ar-JO"/>
        </w:rPr>
        <w:t>و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 w:rsidRPr="00942E21">
        <w:rPr>
          <w:rFonts w:hint="cs"/>
          <w:b/>
          <w:bCs/>
          <w:sz w:val="28"/>
          <w:szCs w:val="28"/>
          <w:u w:val="single"/>
          <w:rtl/>
          <w:lang w:bidi="ar-JO"/>
        </w:rPr>
        <w:t>ضبط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942E21">
        <w:rPr>
          <w:rFonts w:hint="cs"/>
          <w:b/>
          <w:bCs/>
          <w:sz w:val="28"/>
          <w:szCs w:val="28"/>
          <w:u w:val="single"/>
          <w:rtl/>
          <w:lang w:bidi="ar-JO"/>
        </w:rPr>
        <w:t>آخر الكلمات</w:t>
      </w:r>
      <w:r w:rsidRPr="00F043D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B12E95D" w14:textId="7D13BC5B" w:rsidR="00D255CB" w:rsidRPr="00D255CB" w:rsidRDefault="00D255CB" w:rsidP="00D255CB">
      <w:pPr>
        <w:bidi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 </w:t>
      </w:r>
      <w:r w:rsidRPr="00D255CB">
        <w:rPr>
          <w:rFonts w:hint="cs"/>
          <w:b/>
          <w:bCs/>
          <w:sz w:val="28"/>
          <w:szCs w:val="28"/>
          <w:u w:val="single"/>
          <w:rtl/>
          <w:lang w:bidi="ar-JO"/>
        </w:rPr>
        <w:t>بيان السبب:</w:t>
      </w:r>
    </w:p>
    <w:p w14:paraId="1F8F9849" w14:textId="058B494A" w:rsidR="00D255CB" w:rsidRDefault="00D255CB" w:rsidP="00D255CB">
      <w:pPr>
        <w:bidi/>
        <w:rPr>
          <w:b/>
          <w:bCs/>
          <w:sz w:val="28"/>
          <w:szCs w:val="28"/>
          <w:rtl/>
          <w:lang w:bidi="ar-JO"/>
        </w:rPr>
      </w:pPr>
      <w:r w:rsidRPr="00477404">
        <w:rPr>
          <w:rFonts w:hint="cs"/>
          <w:b/>
          <w:bCs/>
          <w:sz w:val="28"/>
          <w:szCs w:val="28"/>
          <w:u w:val="single"/>
          <w:rtl/>
          <w:lang w:bidi="ar-JO"/>
        </w:rPr>
        <w:t>الص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ّ</w:t>
      </w:r>
      <w:r w:rsidRPr="00477404">
        <w:rPr>
          <w:rFonts w:hint="cs"/>
          <w:b/>
          <w:bCs/>
          <w:sz w:val="28"/>
          <w:szCs w:val="28"/>
          <w:u w:val="single"/>
          <w:rtl/>
          <w:lang w:bidi="ar-JO"/>
        </w:rPr>
        <w:t>يادون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َ</w:t>
      </w:r>
      <w:r w:rsidRPr="0047740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متعاونون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َ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انتشالِ الشّبكةِ من الماءِ . ...................................</w:t>
      </w:r>
      <w:r w:rsidR="00A060CE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</w:t>
      </w:r>
      <w:r w:rsidR="00A060CE">
        <w:rPr>
          <w:rFonts w:hint="cs"/>
          <w:b/>
          <w:bCs/>
          <w:sz w:val="28"/>
          <w:szCs w:val="28"/>
          <w:rtl/>
          <w:lang w:bidi="ar-JO"/>
        </w:rPr>
        <w:t>..........</w:t>
      </w:r>
    </w:p>
    <w:p w14:paraId="62D1F9F7" w14:textId="36854088" w:rsidR="00D255CB" w:rsidRDefault="00D255CB" w:rsidP="00D255C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صرّحَ ا</w:t>
      </w:r>
      <w:r w:rsidRPr="0047740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لمسؤولونَ </w:t>
      </w:r>
      <w:r>
        <w:rPr>
          <w:rFonts w:hint="cs"/>
          <w:b/>
          <w:bCs/>
          <w:sz w:val="28"/>
          <w:szCs w:val="28"/>
          <w:rtl/>
          <w:lang w:bidi="ar-JO"/>
        </w:rPr>
        <w:t>تصريحاتٍ واضحةً  بشأنِ قانون الانتخابِ الجديدِ . ......................</w:t>
      </w:r>
      <w:r w:rsidR="00A060CE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</w:t>
      </w:r>
      <w:r w:rsidR="00A060CE">
        <w:rPr>
          <w:rFonts w:hint="cs"/>
          <w:b/>
          <w:bCs/>
          <w:sz w:val="28"/>
          <w:szCs w:val="28"/>
          <w:rtl/>
          <w:lang w:bidi="ar-JO"/>
        </w:rPr>
        <w:t>.......</w:t>
      </w: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7ED4E866" w14:textId="77777777" w:rsidR="00CE6A35" w:rsidRPr="00BA79E4" w:rsidRDefault="00CE6A35" w:rsidP="00CE6A35">
      <w:pPr>
        <w:bidi/>
        <w:rPr>
          <w:rFonts w:ascii="Droid-Naskh-Regular" w:hAnsi="Droid-Naskh-Regular"/>
          <w:b/>
          <w:bCs/>
          <w:color w:val="333333"/>
          <w:sz w:val="28"/>
          <w:szCs w:val="28"/>
          <w:shd w:val="clear" w:color="auto" w:fill="FFFFFF"/>
          <w:rtl/>
        </w:rPr>
      </w:pPr>
      <w:r w:rsidRPr="00BA79E4">
        <w:rPr>
          <w:rFonts w:hint="cs"/>
          <w:b/>
          <w:bCs/>
          <w:sz w:val="28"/>
          <w:szCs w:val="28"/>
          <w:rtl/>
          <w:lang w:bidi="ar-JO"/>
        </w:rPr>
        <w:t>لماذا حذفت النون في كلمة ( عاملو)في جملة   (</w:t>
      </w:r>
      <w:r w:rsidRPr="00BA79E4">
        <w:rPr>
          <w:rFonts w:ascii="Droid-Naskh-Regular" w:hAnsi="Droid-Naskh-Regular"/>
          <w:b/>
          <w:bCs/>
          <w:color w:val="333333"/>
          <w:sz w:val="28"/>
          <w:szCs w:val="28"/>
          <w:shd w:val="clear" w:color="auto" w:fill="FFFFFF"/>
          <w:rtl/>
        </w:rPr>
        <w:t>لا يهان</w:t>
      </w:r>
      <w:r w:rsidRPr="00BA79E4">
        <w:rPr>
          <w:rFonts w:ascii="Droid-Naskh-Regular" w:hAnsi="Droid-Naskh-Regular" w:hint="cs"/>
          <w:b/>
          <w:bCs/>
          <w:color w:val="333333"/>
          <w:sz w:val="28"/>
          <w:szCs w:val="28"/>
          <w:shd w:val="clear" w:color="auto" w:fill="FFFFFF"/>
          <w:rtl/>
        </w:rPr>
        <w:t>ُ</w:t>
      </w:r>
      <w:r w:rsidRPr="00BA79E4">
        <w:rPr>
          <w:rFonts w:ascii="Droid-Naskh-Regular" w:hAnsi="Droid-Naskh-Regular"/>
          <w:b/>
          <w:bCs/>
          <w:color w:val="333333"/>
          <w:sz w:val="28"/>
          <w:szCs w:val="28"/>
          <w:shd w:val="clear" w:color="auto" w:fill="FFFFFF"/>
          <w:rtl/>
        </w:rPr>
        <w:t xml:space="preserve"> عاملو ال</w:t>
      </w:r>
      <w:r w:rsidRPr="00BA79E4">
        <w:rPr>
          <w:rFonts w:ascii="Droid-Naskh-Regular" w:hAnsi="Droid-Naskh-Regular" w:hint="cs"/>
          <w:b/>
          <w:bCs/>
          <w:color w:val="333333"/>
          <w:sz w:val="28"/>
          <w:szCs w:val="28"/>
          <w:shd w:val="clear" w:color="auto" w:fill="FFFFFF"/>
          <w:rtl/>
        </w:rPr>
        <w:t>خيرِ )</w:t>
      </w:r>
    </w:p>
    <w:p w14:paraId="48E480FF" w14:textId="77777777" w:rsidR="00CE6A35" w:rsidRDefault="00CE6A35" w:rsidP="00CE6A35">
      <w:pPr>
        <w:bidi/>
        <w:rPr>
          <w:rFonts w:ascii="Droid-Naskh-Regular" w:hAnsi="Droid-Naskh-Regular"/>
          <w:b/>
          <w:bCs/>
          <w:color w:val="333333"/>
          <w:sz w:val="28"/>
          <w:szCs w:val="28"/>
          <w:shd w:val="clear" w:color="auto" w:fill="FFFFFF"/>
          <w:rtl/>
        </w:rPr>
      </w:pPr>
      <w:r w:rsidRPr="00BA79E4">
        <w:rPr>
          <w:rFonts w:ascii="Droid-Naskh-Regular" w:hAnsi="Droid-Naskh-Regular" w:hint="cs"/>
          <w:b/>
          <w:bCs/>
          <w:color w:val="333333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................................................................................................................</w:t>
      </w:r>
    </w:p>
    <w:p w14:paraId="1F4ECC00" w14:textId="77777777" w:rsidR="00BE06E0" w:rsidRPr="00BA79E4" w:rsidRDefault="00BE06E0" w:rsidP="00BE06E0">
      <w:pPr>
        <w:bidi/>
        <w:rPr>
          <w:b/>
          <w:bCs/>
          <w:sz w:val="28"/>
          <w:szCs w:val="28"/>
          <w:lang w:bidi="ar-JO"/>
        </w:rPr>
      </w:pPr>
    </w:p>
    <w:p w14:paraId="68D9C462" w14:textId="582171AD" w:rsidR="00CE6A35" w:rsidRPr="00BA79E4" w:rsidRDefault="00CE6A35" w:rsidP="00CE6A35">
      <w:pPr>
        <w:bidi/>
        <w:rPr>
          <w:b/>
          <w:bCs/>
          <w:sz w:val="28"/>
          <w:szCs w:val="28"/>
          <w:lang w:bidi="ar-JO"/>
        </w:rPr>
      </w:pPr>
      <w:bookmarkStart w:id="0" w:name="_Hlk209113099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أكتب مثالًا على جمع مذكر سالم </w:t>
      </w:r>
      <w:r w:rsidRPr="00CE6A35">
        <w:rPr>
          <w:rFonts w:hint="cs"/>
          <w:b/>
          <w:bCs/>
          <w:sz w:val="28"/>
          <w:szCs w:val="28"/>
          <w:u w:val="single"/>
          <w:rtl/>
          <w:lang w:bidi="ar-JO"/>
        </w:rPr>
        <w:t>في حالة الرفع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</w:t>
      </w:r>
    </w:p>
    <w:bookmarkEnd w:id="0"/>
    <w:p w14:paraId="4D8047C3" w14:textId="4878A7EB" w:rsidR="00CE6A35" w:rsidRPr="00BA79E4" w:rsidRDefault="00CE6A35" w:rsidP="00CE6A35">
      <w:p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أكتب مثالًا على جمع مذكر سالم </w:t>
      </w:r>
      <w:r w:rsidRPr="00CE6A35">
        <w:rPr>
          <w:rFonts w:hint="cs"/>
          <w:b/>
          <w:bCs/>
          <w:sz w:val="28"/>
          <w:szCs w:val="28"/>
          <w:u w:val="single"/>
          <w:rtl/>
          <w:lang w:bidi="ar-JO"/>
        </w:rPr>
        <w:t>في حالة النصب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</w:t>
      </w:r>
    </w:p>
    <w:p w14:paraId="2F6528D2" w14:textId="6BFF8F20" w:rsidR="00CE6A35" w:rsidRDefault="00CE6A35" w:rsidP="00CE6A35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أكتب مثالًا على جمع مذكر سالم </w:t>
      </w:r>
      <w:r w:rsidRPr="00CE6A3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في حالة  الجر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</w:t>
      </w:r>
    </w:p>
    <w:p w14:paraId="74942195" w14:textId="2F4391A1" w:rsidR="008D03CB" w:rsidRDefault="008D03CB" w:rsidP="008D03C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</w:t>
      </w: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34C558C1" w:rsidR="007F6676" w:rsidRPr="00B10EAA" w:rsidRDefault="00B10EAA" w:rsidP="00C30963">
      <w:pPr>
        <w:jc w:val="center"/>
        <w:rPr>
          <w:b/>
          <w:bCs/>
          <w:noProof/>
        </w:rPr>
      </w:pPr>
      <w:r w:rsidRPr="00B10EAA">
        <w:rPr>
          <w:rFonts w:hint="cs"/>
          <w:b/>
          <w:bCs/>
          <w:noProof/>
          <w:rtl/>
        </w:rPr>
        <w:t xml:space="preserve">معلمة المادة : رنا سلايطة </w:t>
      </w: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5D68" w14:textId="77777777" w:rsidR="00572BBD" w:rsidRDefault="00572BBD" w:rsidP="00162A7B">
      <w:pPr>
        <w:spacing w:after="0" w:line="240" w:lineRule="auto"/>
      </w:pPr>
      <w:r>
        <w:separator/>
      </w:r>
    </w:p>
  </w:endnote>
  <w:endnote w:type="continuationSeparator" w:id="0">
    <w:p w14:paraId="3247007B" w14:textId="77777777" w:rsidR="00572BBD" w:rsidRDefault="00572BBD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roid-Naskh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914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D8AF2" w14:textId="5CBCDC27" w:rsidR="00D36822" w:rsidRDefault="00D36822" w:rsidP="00D3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9F670" w14:textId="77777777" w:rsidR="00D36822" w:rsidRDefault="00D36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278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E386E" w14:textId="703B6B56" w:rsidR="007E3D12" w:rsidRDefault="007E3D12" w:rsidP="007E3D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E8AEA" w14:textId="77777777" w:rsidR="007E3D12" w:rsidRDefault="007E3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661F" w14:textId="77777777" w:rsidR="00572BBD" w:rsidRDefault="00572BBD" w:rsidP="00162A7B">
      <w:pPr>
        <w:spacing w:after="0" w:line="240" w:lineRule="auto"/>
      </w:pPr>
      <w:r>
        <w:separator/>
      </w:r>
    </w:p>
  </w:footnote>
  <w:footnote w:type="continuationSeparator" w:id="0">
    <w:p w14:paraId="7A59E5C5" w14:textId="77777777" w:rsidR="00572BBD" w:rsidRDefault="00572BBD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66C46E51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822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19D"/>
    <w:rsid w:val="0003741B"/>
    <w:rsid w:val="00051862"/>
    <w:rsid w:val="00074431"/>
    <w:rsid w:val="00075551"/>
    <w:rsid w:val="000C43E4"/>
    <w:rsid w:val="00105B9C"/>
    <w:rsid w:val="00162A7B"/>
    <w:rsid w:val="00176F2B"/>
    <w:rsid w:val="001B460B"/>
    <w:rsid w:val="001C000C"/>
    <w:rsid w:val="001F7EFE"/>
    <w:rsid w:val="002215D8"/>
    <w:rsid w:val="0022643E"/>
    <w:rsid w:val="002D28A4"/>
    <w:rsid w:val="00310AE6"/>
    <w:rsid w:val="00333367"/>
    <w:rsid w:val="0036738C"/>
    <w:rsid w:val="00391460"/>
    <w:rsid w:val="003916B8"/>
    <w:rsid w:val="003969EF"/>
    <w:rsid w:val="003B07FB"/>
    <w:rsid w:val="003B7154"/>
    <w:rsid w:val="003C1869"/>
    <w:rsid w:val="003D7BD4"/>
    <w:rsid w:val="0041323C"/>
    <w:rsid w:val="004D3EC2"/>
    <w:rsid w:val="0051746B"/>
    <w:rsid w:val="005203E4"/>
    <w:rsid w:val="005429E7"/>
    <w:rsid w:val="00546D71"/>
    <w:rsid w:val="00572BBD"/>
    <w:rsid w:val="005C6AE9"/>
    <w:rsid w:val="005F776C"/>
    <w:rsid w:val="006027DD"/>
    <w:rsid w:val="00643D53"/>
    <w:rsid w:val="00647791"/>
    <w:rsid w:val="00662778"/>
    <w:rsid w:val="006E4346"/>
    <w:rsid w:val="006E6950"/>
    <w:rsid w:val="00744314"/>
    <w:rsid w:val="007500C9"/>
    <w:rsid w:val="007E1F49"/>
    <w:rsid w:val="007E3D12"/>
    <w:rsid w:val="007F6676"/>
    <w:rsid w:val="0080504D"/>
    <w:rsid w:val="008358FA"/>
    <w:rsid w:val="00845F8E"/>
    <w:rsid w:val="008B4993"/>
    <w:rsid w:val="008C6254"/>
    <w:rsid w:val="008D03CB"/>
    <w:rsid w:val="009119BA"/>
    <w:rsid w:val="00912C86"/>
    <w:rsid w:val="00915A60"/>
    <w:rsid w:val="009967E0"/>
    <w:rsid w:val="009A253E"/>
    <w:rsid w:val="009F0840"/>
    <w:rsid w:val="00A03217"/>
    <w:rsid w:val="00A060CE"/>
    <w:rsid w:val="00A07734"/>
    <w:rsid w:val="00A11AEC"/>
    <w:rsid w:val="00A327B0"/>
    <w:rsid w:val="00A40D20"/>
    <w:rsid w:val="00A82408"/>
    <w:rsid w:val="00A95F60"/>
    <w:rsid w:val="00AA7A19"/>
    <w:rsid w:val="00AC45BF"/>
    <w:rsid w:val="00AC4C27"/>
    <w:rsid w:val="00B10EAA"/>
    <w:rsid w:val="00B231A4"/>
    <w:rsid w:val="00B55658"/>
    <w:rsid w:val="00B705D5"/>
    <w:rsid w:val="00B778CA"/>
    <w:rsid w:val="00B80DFA"/>
    <w:rsid w:val="00BB2CDF"/>
    <w:rsid w:val="00BE06E0"/>
    <w:rsid w:val="00C252B3"/>
    <w:rsid w:val="00C30963"/>
    <w:rsid w:val="00C44D24"/>
    <w:rsid w:val="00C816E6"/>
    <w:rsid w:val="00C9599C"/>
    <w:rsid w:val="00C96669"/>
    <w:rsid w:val="00C967EA"/>
    <w:rsid w:val="00CA18F0"/>
    <w:rsid w:val="00CC2EBA"/>
    <w:rsid w:val="00CD1C07"/>
    <w:rsid w:val="00CE6A35"/>
    <w:rsid w:val="00D04739"/>
    <w:rsid w:val="00D04C16"/>
    <w:rsid w:val="00D20767"/>
    <w:rsid w:val="00D255CB"/>
    <w:rsid w:val="00D36822"/>
    <w:rsid w:val="00D46B9D"/>
    <w:rsid w:val="00D55AD1"/>
    <w:rsid w:val="00DD21C2"/>
    <w:rsid w:val="00DF6616"/>
    <w:rsid w:val="00E026B0"/>
    <w:rsid w:val="00E53B53"/>
    <w:rsid w:val="00E57D07"/>
    <w:rsid w:val="00E777A1"/>
    <w:rsid w:val="00E9599F"/>
    <w:rsid w:val="00E97AEE"/>
    <w:rsid w:val="00ED5BAD"/>
    <w:rsid w:val="00EE0846"/>
    <w:rsid w:val="00F477DF"/>
    <w:rsid w:val="00F911A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27</cp:revision>
  <dcterms:created xsi:type="dcterms:W3CDTF">2025-08-09T09:31:00Z</dcterms:created>
  <dcterms:modified xsi:type="dcterms:W3CDTF">2025-09-18T16:17:00Z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