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0A" w:rsidRDefault="00650860">
      <w:pPr>
        <w:tabs>
          <w:tab w:val="left" w:pos="904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-664845</wp:posOffset>
            </wp:positionH>
            <wp:positionV relativeFrom="margin">
              <wp:posOffset>-854710</wp:posOffset>
            </wp:positionV>
            <wp:extent cx="7823835" cy="11060430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3835" cy="1106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5D0A" w:rsidRDefault="00650860">
      <w:pPr>
        <w:tabs>
          <w:tab w:val="left" w:pos="904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No. ( </w:t>
      </w:r>
      <w:r w:rsidR="00065975">
        <w:rPr>
          <w:rFonts w:ascii="Calibri" w:hAnsi="Calibri" w:cs="Calibri"/>
          <w:sz w:val="24"/>
          <w:szCs w:val="24"/>
        </w:rPr>
        <w:t>5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)</w:t>
      </w:r>
    </w:p>
    <w:p w:rsidR="00EE5D0A" w:rsidRDefault="00650860">
      <w:pPr>
        <w:tabs>
          <w:tab w:val="left" w:pos="142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ge">
                  <wp:posOffset>1363345</wp:posOffset>
                </wp:positionV>
                <wp:extent cx="2389505" cy="304800"/>
                <wp:effectExtent l="0" t="0" r="317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D0A" w:rsidRDefault="00650860">
                            <w:pPr>
                              <w:ind w:firstLineChars="50" w:firstLine="110"/>
                            </w:pPr>
                            <w:r>
                              <w:t xml:space="preserve">Writing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15pt;margin-top:107.35pt;height:24pt;width:188.15pt;mso-position-vertical-relative:page;z-index:251660288;mso-width-relative:page;mso-height-relative:page;" fillcolor="#FFFFFF [3201]" filled="t" stroked="f" coordsize="21600,21600" o:gfxdata="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HDuNdYAAAAMAQAADwAAAAAAAAABACAA&#10;AAAiAAAAZHJzL2Rvd25yZXYueG1sUEsBAhQAFAAAAAgAh07iQHq/BfRIAgAAnA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18BA43">
                      <w:pPr>
                        <w:ind w:firstLine="110" w:firstLineChars="5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Writing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ab/>
      </w:r>
    </w:p>
    <w:p w:rsidR="00EE5D0A" w:rsidRDefault="00650860">
      <w:pPr>
        <w:tabs>
          <w:tab w:val="left" w:pos="1152"/>
          <w:tab w:val="center" w:pos="5233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="00065975">
        <w:rPr>
          <w:rFonts w:ascii="Calibri" w:hAnsi="Calibri" w:cs="Calibri"/>
          <w:sz w:val="24"/>
          <w:szCs w:val="24"/>
        </w:rPr>
        <w:t>Nine</w:t>
      </w:r>
      <w:proofErr w:type="gramStart"/>
      <w:r w:rsidR="0006597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Ten</w:t>
      </w:r>
      <w:proofErr w:type="gramEnd"/>
    </w:p>
    <w:p w:rsidR="00EE5D0A" w:rsidRDefault="00EE5D0A">
      <w:pPr>
        <w:tabs>
          <w:tab w:val="left" w:pos="1152"/>
          <w:tab w:val="center" w:pos="5233"/>
        </w:tabs>
        <w:rPr>
          <w:rFonts w:ascii="Calibri" w:hAnsi="Calibri" w:cs="Calibri"/>
          <w:sz w:val="24"/>
          <w:szCs w:val="24"/>
        </w:rPr>
      </w:pPr>
    </w:p>
    <w:p w:rsidR="00EE5D0A" w:rsidRDefault="00650860">
      <w:pPr>
        <w:pStyle w:val="NormalWeb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b/>
          <w:bCs/>
        </w:rPr>
        <w:t>Writing a</w:t>
      </w:r>
      <w:r>
        <w:rPr>
          <w:rFonts w:ascii="Calibri" w:hAnsi="Calibri" w:cs="Calibri"/>
          <w:b/>
          <w:bCs/>
        </w:rPr>
        <w:t xml:space="preserve"> pros and cons essay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</w:rPr>
        <w:t>S</w:t>
      </w:r>
      <w:r>
        <w:rPr>
          <w:rFonts w:ascii="Calibri" w:hAnsi="Calibri"/>
          <w:b/>
          <w:bCs/>
        </w:rPr>
        <w:t>teps to Write a Pros and Cons Essay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  <w:b/>
          <w:bCs/>
        </w:rPr>
        <w:t>1.Choose</w:t>
      </w:r>
      <w:proofErr w:type="gramEnd"/>
      <w:r>
        <w:rPr>
          <w:rFonts w:ascii="Calibri" w:hAnsi="Calibri"/>
          <w:b/>
          <w:bCs/>
        </w:rPr>
        <w:t xml:space="preserve"> a Topic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Pick </w:t>
      </w:r>
      <w:r>
        <w:rPr>
          <w:rFonts w:ascii="Calibri" w:hAnsi="Calibri"/>
        </w:rPr>
        <w:t>a topic with clear advantages and disadvantages.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Example: Living in a city.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  <w:b/>
          <w:bCs/>
        </w:rPr>
        <w:t>2.Understand</w:t>
      </w:r>
      <w:proofErr w:type="gramEnd"/>
      <w:r>
        <w:rPr>
          <w:rFonts w:ascii="Calibri" w:hAnsi="Calibri"/>
          <w:b/>
          <w:bCs/>
        </w:rPr>
        <w:t xml:space="preserve"> the Structure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Introduction: Introduce the topic and explain its relevance.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Body Paragraphs: Discuss the pros in one section and the cons in another.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Conclusion: Summar</w:t>
      </w:r>
      <w:r>
        <w:rPr>
          <w:rFonts w:ascii="Calibri" w:hAnsi="Calibri"/>
          <w:b/>
          <w:bCs/>
        </w:rPr>
        <w:t>ize the pros and cons and provide a balanced opinion or personal perspective.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/>
          <w:bCs/>
        </w:rPr>
        <w:t>3.Research</w:t>
      </w:r>
      <w:proofErr w:type="gramEnd"/>
      <w:r>
        <w:rPr>
          <w:rFonts w:ascii="Calibri" w:hAnsi="Calibri"/>
          <w:b/>
          <w:bCs/>
        </w:rPr>
        <w:t xml:space="preserve"> Both Sides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Collect facts, statistics, or anecdotes to support both the advantages and disadvantages.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Write Clearly and Objectively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Use neutral language and present </w:t>
      </w:r>
      <w:r>
        <w:rPr>
          <w:rFonts w:ascii="Calibri" w:hAnsi="Calibri"/>
        </w:rPr>
        <w:t>both sides fairly.</w:t>
      </w:r>
    </w:p>
    <w:p w:rsidR="00EE5D0A" w:rsidRDefault="00EE5D0A">
      <w:pPr>
        <w:pStyle w:val="NormalWeb"/>
        <w:rPr>
          <w:rFonts w:ascii="Calibri" w:hAnsi="Calibri"/>
        </w:rPr>
      </w:pP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Example Pros and Cons Essay: Living in a City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Title: The Pros and Cons of Living in a City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Introduction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Cities are vibrant hubs of activity, offering countless opportunities and experiences. However, while urban life may seem exciting, </w:t>
      </w:r>
      <w:r>
        <w:rPr>
          <w:rFonts w:ascii="Calibri" w:hAnsi="Calibri"/>
        </w:rPr>
        <w:t>it comes with its own set of challenges. This essay explores the advantages and disadvantages of living in a city to help you decide if it’s the right lifestyle for you.</w:t>
      </w:r>
    </w:p>
    <w:p w:rsidR="00EE5D0A" w:rsidRDefault="00EE5D0A">
      <w:pPr>
        <w:pStyle w:val="NormalWeb"/>
        <w:rPr>
          <w:rFonts w:ascii="Calibri" w:hAnsi="Calibri"/>
        </w:rPr>
      </w:pPr>
    </w:p>
    <w:p w:rsidR="00EE5D0A" w:rsidRDefault="00EE5D0A">
      <w:pPr>
        <w:pStyle w:val="NormalWeb"/>
        <w:rPr>
          <w:rFonts w:ascii="Calibri" w:hAnsi="Calibri"/>
        </w:rPr>
      </w:pP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Pros of Living in a City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</w:rPr>
        <w:t>1.Access</w:t>
      </w:r>
      <w:proofErr w:type="gramEnd"/>
      <w:r>
        <w:rPr>
          <w:rFonts w:ascii="Calibri" w:hAnsi="Calibri"/>
        </w:rPr>
        <w:t xml:space="preserve"> to Opportunities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Cities are often economic and cul</w:t>
      </w:r>
      <w:r>
        <w:rPr>
          <w:rFonts w:ascii="Calibri" w:hAnsi="Calibri"/>
        </w:rPr>
        <w:t>tural centers, offering abundant job opportunities, educational institutions, and diverse industries. For example, metropolises like New York or London attract professionals from around the globe due to their thriving economies.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</w:rPr>
        <w:t>2.Convenience</w:t>
      </w:r>
      <w:proofErr w:type="gramEnd"/>
      <w:r>
        <w:rPr>
          <w:rFonts w:ascii="Calibri" w:hAnsi="Calibri"/>
        </w:rPr>
        <w:t xml:space="preserve"> and Amenities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Urban areas provide easy access to healthcare, entertainment, and public transportation. Everything from world-class hospitals to theaters and shopping malls is often just a short distance away.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</w:rPr>
        <w:t>3.Cultural</w:t>
      </w:r>
      <w:proofErr w:type="gramEnd"/>
      <w:r>
        <w:rPr>
          <w:rFonts w:ascii="Calibri" w:hAnsi="Calibri"/>
        </w:rPr>
        <w:t xml:space="preserve"> Diversity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Cities are melting pots of cultures, br</w:t>
      </w:r>
      <w:r>
        <w:rPr>
          <w:rFonts w:ascii="Calibri" w:hAnsi="Calibri"/>
        </w:rPr>
        <w:t>inging together people from different backgrounds. This diversity fosters creativity, exposes individuals to new cuisines, and allows for meaningful cultural exchanges.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 of Living in a City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</w:rPr>
        <w:t>1.High</w:t>
      </w:r>
      <w:proofErr w:type="gramEnd"/>
      <w:r>
        <w:rPr>
          <w:rFonts w:ascii="Calibri" w:hAnsi="Calibri"/>
        </w:rPr>
        <w:t xml:space="preserve"> Cost of Living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Urban areas are notoriously expensive. F</w:t>
      </w:r>
      <w:r>
        <w:rPr>
          <w:rFonts w:ascii="Calibri" w:hAnsi="Calibri"/>
        </w:rPr>
        <w:t>rom housing to groceries, the cost of living in cities is significantly higher compared to rural areas, often causing financial strain.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</w:rPr>
        <w:t>2.Overcrowding</w:t>
      </w:r>
      <w:proofErr w:type="gramEnd"/>
      <w:r>
        <w:rPr>
          <w:rFonts w:ascii="Calibri" w:hAnsi="Calibri"/>
        </w:rPr>
        <w:t xml:space="preserve"> and Pollution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Cities are densely populated, leading to overcrowded public spaces, traffic congestion, and</w:t>
      </w:r>
      <w:r>
        <w:rPr>
          <w:rFonts w:ascii="Calibri" w:hAnsi="Calibri"/>
        </w:rPr>
        <w:t xml:space="preserve"> air and noise pollution. These factors can negatively impact physical and mental well-being.</w:t>
      </w:r>
    </w:p>
    <w:p w:rsidR="00EE5D0A" w:rsidRDefault="00650860">
      <w:pPr>
        <w:pStyle w:val="NormalWeb"/>
        <w:rPr>
          <w:rFonts w:ascii="Calibri" w:hAnsi="Calibri"/>
        </w:rPr>
      </w:pPr>
      <w:proofErr w:type="gramStart"/>
      <w:r>
        <w:rPr>
          <w:rFonts w:ascii="Calibri" w:hAnsi="Calibri"/>
        </w:rPr>
        <w:t>3.Stressful</w:t>
      </w:r>
      <w:proofErr w:type="gramEnd"/>
      <w:r>
        <w:rPr>
          <w:rFonts w:ascii="Calibri" w:hAnsi="Calibri"/>
        </w:rPr>
        <w:t xml:space="preserve"> Environment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>The fast-paced city life can be overwhelming, with long working hours, limited green spaces, and constant noise. Many urban residents stru</w:t>
      </w:r>
      <w:r>
        <w:rPr>
          <w:rFonts w:ascii="Calibri" w:hAnsi="Calibri"/>
        </w:rPr>
        <w:t>ggle to find peace and balance amidst the hustle and bustle.</w:t>
      </w: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Conclusion</w:t>
      </w:r>
    </w:p>
    <w:p w:rsidR="00EE5D0A" w:rsidRDefault="00650860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Living in a city has its benefits, from career opportunities to cultural experiences. However, it also comes with drawbacks like high costs and environmental challenges. Whether urban </w:t>
      </w:r>
      <w:r>
        <w:rPr>
          <w:rFonts w:ascii="Calibri" w:hAnsi="Calibri"/>
        </w:rPr>
        <w:t>life suits you depends on your priorities and lifestyle preferences. While cities may offer endless excitement, some may find solace in the quiet simplicity of rural life.</w:t>
      </w:r>
    </w:p>
    <w:p w:rsidR="00EE5D0A" w:rsidRDefault="00EE5D0A">
      <w:pPr>
        <w:pStyle w:val="NormalWeb"/>
        <w:rPr>
          <w:rFonts w:ascii="Calibri" w:hAnsi="Calibri"/>
        </w:rPr>
      </w:pPr>
    </w:p>
    <w:p w:rsidR="00EE5D0A" w:rsidRDefault="006508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Choose one of these topics and write a pros and cons essay:</w:t>
      </w:r>
    </w:p>
    <w:p w:rsidR="00EE5D0A" w:rsidRDefault="00650860">
      <w:pPr>
        <w:pStyle w:val="NormalWeb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uniforms in schools</w:t>
      </w:r>
    </w:p>
    <w:p w:rsidR="00EE5D0A" w:rsidRDefault="0065086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Social media's influence on teenagers</w:t>
      </w:r>
    </w:p>
    <w:p w:rsidR="00EE5D0A" w:rsidRDefault="0065086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Online shopping vs. in-store shopping</w:t>
      </w:r>
    </w:p>
    <w:p w:rsidR="00EE5D0A" w:rsidRDefault="0065086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Recycling programs</w:t>
      </w:r>
    </w:p>
    <w:p w:rsidR="00EE5D0A" w:rsidRDefault="0065086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Fast food vs. home-cooked meals</w:t>
      </w:r>
    </w:p>
    <w:p w:rsidR="00EE5D0A" w:rsidRDefault="00650860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:rsidR="00EE5D0A" w:rsidRDefault="00650860">
      <w:pPr>
        <w:pStyle w:val="NormalWeb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:rsidR="00EE5D0A" w:rsidRDefault="00650860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Your English teacher</w:t>
      </w:r>
      <w:r>
        <w:rPr>
          <w:rFonts w:ascii="Calibri" w:hAnsi="Calibri" w:cs="Calibri"/>
          <w:b/>
          <w:bCs/>
          <w:sz w:val="24"/>
          <w:szCs w:val="24"/>
        </w:rPr>
        <w:t>s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Nayfeh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Abu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Hanna  </w:t>
      </w:r>
      <w:r>
        <w:rPr>
          <w:rFonts w:ascii="Calibri" w:hAnsi="Calibri" w:cs="Calibri"/>
          <w:b/>
          <w:bCs/>
          <w:sz w:val="24"/>
          <w:szCs w:val="24"/>
        </w:rPr>
        <w:t>&amp;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Lara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Bajjali</w:t>
      </w:r>
      <w:proofErr w:type="spellEnd"/>
    </w:p>
    <w:p w:rsidR="00EE5D0A" w:rsidRDefault="00650860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r>
        <w:rPr>
          <w:rFonts w:ascii="Script MT Bold" w:eastAsia="Calibri" w:hAnsi="Script MT Bold" w:cs="Script MT Bold"/>
          <w:b/>
          <w:bCs/>
          <w:sz w:val="28"/>
          <w:szCs w:val="28"/>
        </w:rPr>
        <w:t xml:space="preserve"> Education is t</w:t>
      </w:r>
      <w:r>
        <w:rPr>
          <w:rFonts w:ascii="Script MT Bold" w:eastAsia="Calibri" w:hAnsi="Script MT Bold" w:cs="Script MT Bold"/>
          <w:b/>
          <w:bCs/>
          <w:sz w:val="28"/>
          <w:szCs w:val="28"/>
        </w:rPr>
        <w:t xml:space="preserve">he most powerful weapon which you can use to change the world.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sectPr w:rsidR="00EE5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626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60" w:rsidRDefault="00650860">
      <w:pPr>
        <w:spacing w:line="240" w:lineRule="auto"/>
      </w:pPr>
      <w:r>
        <w:separator/>
      </w:r>
    </w:p>
  </w:endnote>
  <w:endnote w:type="continuationSeparator" w:id="0">
    <w:p w:rsidR="00650860" w:rsidRDefault="0065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0A" w:rsidRDefault="00EE5D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77184"/>
    </w:sdtPr>
    <w:sdtEndPr/>
    <w:sdtContent>
      <w:p w:rsidR="00EE5D0A" w:rsidRDefault="006508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975">
          <w:rPr>
            <w:noProof/>
          </w:rPr>
          <w:t>3</w:t>
        </w:r>
        <w:r>
          <w:fldChar w:fldCharType="end"/>
        </w:r>
      </w:p>
    </w:sdtContent>
  </w:sdt>
  <w:p w:rsidR="00EE5D0A" w:rsidRDefault="00EE5D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0661176"/>
    </w:sdtPr>
    <w:sdtEndPr/>
    <w:sdtContent>
      <w:p w:rsidR="00EE5D0A" w:rsidRDefault="006508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975">
          <w:rPr>
            <w:noProof/>
          </w:rPr>
          <w:t>1</w:t>
        </w:r>
        <w:r>
          <w:fldChar w:fldCharType="end"/>
        </w:r>
      </w:p>
    </w:sdtContent>
  </w:sdt>
  <w:p w:rsidR="00EE5D0A" w:rsidRDefault="00EE5D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60" w:rsidRDefault="00650860">
      <w:pPr>
        <w:spacing w:after="0"/>
      </w:pPr>
      <w:r>
        <w:separator/>
      </w:r>
    </w:p>
  </w:footnote>
  <w:footnote w:type="continuationSeparator" w:id="0">
    <w:p w:rsidR="00650860" w:rsidRDefault="00650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0A" w:rsidRDefault="0065086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0A" w:rsidRDefault="00EE5D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0A" w:rsidRDefault="00EE5D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DE04D0"/>
    <w:multiLevelType w:val="singleLevel"/>
    <w:tmpl w:val="ABDE04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327E"/>
    <w:rsid w:val="00061F65"/>
    <w:rsid w:val="00065975"/>
    <w:rsid w:val="000A24FE"/>
    <w:rsid w:val="000B67CD"/>
    <w:rsid w:val="000E33D3"/>
    <w:rsid w:val="0019178D"/>
    <w:rsid w:val="001C3EAA"/>
    <w:rsid w:val="002A6B0B"/>
    <w:rsid w:val="002C3670"/>
    <w:rsid w:val="002E0CF8"/>
    <w:rsid w:val="00365032"/>
    <w:rsid w:val="00374BDB"/>
    <w:rsid w:val="003A39FB"/>
    <w:rsid w:val="00466EC7"/>
    <w:rsid w:val="0047681A"/>
    <w:rsid w:val="00483FDA"/>
    <w:rsid w:val="0048679B"/>
    <w:rsid w:val="004F4D6B"/>
    <w:rsid w:val="00506475"/>
    <w:rsid w:val="00552685"/>
    <w:rsid w:val="00586A6E"/>
    <w:rsid w:val="005922C6"/>
    <w:rsid w:val="005F2181"/>
    <w:rsid w:val="00637E2C"/>
    <w:rsid w:val="00650860"/>
    <w:rsid w:val="0069576B"/>
    <w:rsid w:val="006B7B07"/>
    <w:rsid w:val="006C5DFC"/>
    <w:rsid w:val="00723A03"/>
    <w:rsid w:val="00777377"/>
    <w:rsid w:val="00790A9E"/>
    <w:rsid w:val="00821767"/>
    <w:rsid w:val="008D0B4F"/>
    <w:rsid w:val="008D1B6E"/>
    <w:rsid w:val="008D3110"/>
    <w:rsid w:val="009045D1"/>
    <w:rsid w:val="00910DFA"/>
    <w:rsid w:val="00914AFB"/>
    <w:rsid w:val="009261B1"/>
    <w:rsid w:val="009C2CE6"/>
    <w:rsid w:val="009D659B"/>
    <w:rsid w:val="009F0B88"/>
    <w:rsid w:val="00A13E27"/>
    <w:rsid w:val="00A557FB"/>
    <w:rsid w:val="00AE7289"/>
    <w:rsid w:val="00B655FB"/>
    <w:rsid w:val="00B87EA6"/>
    <w:rsid w:val="00BB6E47"/>
    <w:rsid w:val="00C46281"/>
    <w:rsid w:val="00C5157C"/>
    <w:rsid w:val="00C74C4F"/>
    <w:rsid w:val="00D53B2F"/>
    <w:rsid w:val="00E56457"/>
    <w:rsid w:val="00E65FD1"/>
    <w:rsid w:val="00E97717"/>
    <w:rsid w:val="00ED2D8A"/>
    <w:rsid w:val="00EE5D0A"/>
    <w:rsid w:val="00F1415E"/>
    <w:rsid w:val="00F17196"/>
    <w:rsid w:val="00F50C42"/>
    <w:rsid w:val="00F56A3C"/>
    <w:rsid w:val="00F667A5"/>
    <w:rsid w:val="00FA2299"/>
    <w:rsid w:val="00FA2E0C"/>
    <w:rsid w:val="00FF135B"/>
    <w:rsid w:val="0C694463"/>
    <w:rsid w:val="170A272E"/>
    <w:rsid w:val="17AD0B1E"/>
    <w:rsid w:val="1AE216E0"/>
    <w:rsid w:val="26722FA9"/>
    <w:rsid w:val="296C4096"/>
    <w:rsid w:val="32D46E51"/>
    <w:rsid w:val="343B4502"/>
    <w:rsid w:val="4FFA7758"/>
    <w:rsid w:val="5CB917E9"/>
    <w:rsid w:val="60023910"/>
    <w:rsid w:val="6213791D"/>
    <w:rsid w:val="6E8A0E97"/>
    <w:rsid w:val="727471C2"/>
    <w:rsid w:val="7920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2D4B3B5C-253F-4A76-9EAB-B41C82B0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dcterms:created xsi:type="dcterms:W3CDTF">2022-01-05T06:59:00Z</dcterms:created>
  <dcterms:modified xsi:type="dcterms:W3CDTF">2025-10-06T15:50:00Z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B41E4B99D8C04C8EA39F2663514B3C1D</vt:lpwstr>
  </property>
</Properties>
</file>