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55" w:rsidRDefault="004D0F55" w:rsidP="00191B3E">
      <w:pPr>
        <w:pStyle w:val="Heading2"/>
      </w:pPr>
      <w:bookmarkStart w:id="0" w:name="أولا-fixed-expressions-تعبيرات-ثابتة"/>
    </w:p>
    <w:p w:rsidR="00191B3E" w:rsidRDefault="00191B3E" w:rsidP="00191B3E">
      <w:pPr>
        <w:pStyle w:val="BodyText"/>
      </w:pPr>
    </w:p>
    <w:p w:rsidR="00191B3E" w:rsidRDefault="00191B3E" w:rsidP="00191B3E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Vocabulary  (</w:t>
      </w:r>
      <w:proofErr w:type="gramEnd"/>
      <w:r>
        <w:t>U1)</w:t>
      </w:r>
    </w:p>
    <w:p w:rsidR="00191B3E" w:rsidRDefault="00191B3E" w:rsidP="00191B3E">
      <w:pPr>
        <w:pStyle w:val="BodyText"/>
      </w:pPr>
      <w:r>
        <w:tab/>
        <w:t>12</w:t>
      </w:r>
      <w:r w:rsidRPr="00191B3E">
        <w:rPr>
          <w:vertAlign w:val="superscript"/>
        </w:rPr>
        <w:t>th</w:t>
      </w:r>
      <w:r>
        <w:t xml:space="preserve"> grade </w:t>
      </w:r>
    </w:p>
    <w:p w:rsidR="00191B3E" w:rsidRPr="00191B3E" w:rsidRDefault="00191B3E" w:rsidP="00191B3E">
      <w:pPr>
        <w:pStyle w:val="BodyText"/>
      </w:pPr>
    </w:p>
    <w:tbl>
      <w:tblPr>
        <w:tblW w:w="10350" w:type="dxa"/>
        <w:tblCellSpacing w:w="15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919"/>
        <w:gridCol w:w="2070"/>
        <w:gridCol w:w="3302"/>
      </w:tblGrid>
      <w:tr w:rsidR="001A1AA4" w:rsidRPr="00E542B8" w:rsidTr="001A1AA4">
        <w:trPr>
          <w:tblHeader/>
          <w:tblCellSpacing w:w="15" w:type="dxa"/>
        </w:trPr>
        <w:tc>
          <w:tcPr>
            <w:tcW w:w="2014" w:type="dxa"/>
            <w:vAlign w:val="center"/>
            <w:hideMark/>
          </w:tcPr>
          <w:bookmarkEnd w:id="0"/>
          <w:p w:rsidR="00E542B8" w:rsidRPr="00E542B8" w:rsidRDefault="00E542B8" w:rsidP="00E542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Idiom</w:t>
            </w:r>
          </w:p>
        </w:tc>
        <w:tc>
          <w:tcPr>
            <w:tcW w:w="2889" w:type="dxa"/>
            <w:vAlign w:val="center"/>
            <w:hideMark/>
          </w:tcPr>
          <w:p w:rsidR="00E542B8" w:rsidRPr="00E542B8" w:rsidRDefault="00E542B8" w:rsidP="00E542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Definition</w:t>
            </w:r>
          </w:p>
        </w:tc>
        <w:tc>
          <w:tcPr>
            <w:tcW w:w="2040" w:type="dxa"/>
            <w:vAlign w:val="center"/>
            <w:hideMark/>
          </w:tcPr>
          <w:p w:rsidR="00E542B8" w:rsidRPr="00E542B8" w:rsidRDefault="00E542B8" w:rsidP="001A1AA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Meaning in Arabic</w:t>
            </w:r>
          </w:p>
        </w:tc>
        <w:tc>
          <w:tcPr>
            <w:tcW w:w="3257" w:type="dxa"/>
            <w:vAlign w:val="center"/>
            <w:hideMark/>
          </w:tcPr>
          <w:p w:rsidR="00E542B8" w:rsidRPr="00E542B8" w:rsidRDefault="00E542B8" w:rsidP="00E542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Example Sentence</w:t>
            </w:r>
          </w:p>
        </w:tc>
      </w:tr>
      <w:tr w:rsidR="001A1AA4" w:rsidRPr="00E542B8" w:rsidTr="001A1AA4">
        <w:trPr>
          <w:tblCellSpacing w:w="15" w:type="dxa"/>
        </w:trPr>
        <w:tc>
          <w:tcPr>
            <w:tcW w:w="2014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cold fish</w:t>
            </w:r>
          </w:p>
        </w:tc>
        <w:tc>
          <w:tcPr>
            <w:tcW w:w="2889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person who doesn’t show their feelings.</w:t>
            </w:r>
          </w:p>
        </w:tc>
        <w:tc>
          <w:tcPr>
            <w:tcW w:w="2040" w:type="dxa"/>
            <w:vAlign w:val="center"/>
            <w:hideMark/>
          </w:tcPr>
          <w:p w:rsidR="00E542B8" w:rsidRPr="00E542B8" w:rsidRDefault="00E542B8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شخص لا يُظهر مشاعره</w:t>
            </w: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He never smiles or shows excitement—he’s such a cold fish.</w:t>
            </w:r>
          </w:p>
        </w:tc>
      </w:tr>
      <w:tr w:rsidR="001A1AA4" w:rsidRPr="00E542B8" w:rsidTr="001A1AA4">
        <w:trPr>
          <w:tblCellSpacing w:w="15" w:type="dxa"/>
        </w:trPr>
        <w:tc>
          <w:tcPr>
            <w:tcW w:w="2014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dark horse</w:t>
            </w:r>
          </w:p>
        </w:tc>
        <w:tc>
          <w:tcPr>
            <w:tcW w:w="2889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person who keeps their abilities secret.</w:t>
            </w:r>
          </w:p>
        </w:tc>
        <w:tc>
          <w:tcPr>
            <w:tcW w:w="2040" w:type="dxa"/>
            <w:vAlign w:val="center"/>
            <w:hideMark/>
          </w:tcPr>
          <w:p w:rsidR="00E542B8" w:rsidRPr="00E542B8" w:rsidRDefault="00E542B8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شخص يُخفي قدراته</w:t>
            </w: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No one knew she could sing so well—she’s a real dark horse.</w:t>
            </w:r>
          </w:p>
        </w:tc>
      </w:tr>
      <w:tr w:rsidR="001A1AA4" w:rsidRPr="00E542B8" w:rsidTr="001A1AA4">
        <w:trPr>
          <w:tblCellSpacing w:w="15" w:type="dxa"/>
        </w:trPr>
        <w:tc>
          <w:tcPr>
            <w:tcW w:w="2014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go-getter</w:t>
            </w:r>
          </w:p>
        </w:tc>
        <w:tc>
          <w:tcPr>
            <w:tcW w:w="2889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person who is determined to be successful.</w:t>
            </w:r>
          </w:p>
        </w:tc>
        <w:tc>
          <w:tcPr>
            <w:tcW w:w="2040" w:type="dxa"/>
            <w:vAlign w:val="center"/>
            <w:hideMark/>
          </w:tcPr>
          <w:p w:rsidR="00E542B8" w:rsidRPr="00E542B8" w:rsidRDefault="00E542B8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شخص مُصرّ على أن يكون ناجحًا</w:t>
            </w: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Ali is a go-getter; he never gives up until he achieves his goals.</w:t>
            </w:r>
          </w:p>
        </w:tc>
      </w:tr>
      <w:tr w:rsidR="001A1AA4" w:rsidRPr="00E542B8" w:rsidTr="001A1AA4">
        <w:trPr>
          <w:tblCellSpacing w:w="15" w:type="dxa"/>
        </w:trPr>
        <w:tc>
          <w:tcPr>
            <w:tcW w:w="2014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mover and shaker</w:t>
            </w:r>
          </w:p>
        </w:tc>
        <w:tc>
          <w:tcPr>
            <w:tcW w:w="2889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person with a lot of power and influence.</w:t>
            </w:r>
          </w:p>
        </w:tc>
        <w:tc>
          <w:tcPr>
            <w:tcW w:w="2040" w:type="dxa"/>
            <w:vAlign w:val="center"/>
            <w:hideMark/>
          </w:tcPr>
          <w:p w:rsidR="00E542B8" w:rsidRPr="00E542B8" w:rsidRDefault="00E542B8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شخص يتمتع بالكثير من القوة والتأثير</w:t>
            </w: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He’s a mover and shaker in the business world.</w:t>
            </w:r>
          </w:p>
        </w:tc>
      </w:tr>
      <w:tr w:rsidR="001A1AA4" w:rsidRPr="00E542B8" w:rsidTr="001A1AA4">
        <w:trPr>
          <w:tblCellSpacing w:w="15" w:type="dxa"/>
        </w:trPr>
        <w:tc>
          <w:tcPr>
            <w:tcW w:w="2014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smart </w:t>
            </w:r>
            <w:proofErr w:type="spellStart"/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alec</w:t>
            </w:r>
            <w:proofErr w:type="spellEnd"/>
          </w:p>
        </w:tc>
        <w:tc>
          <w:tcPr>
            <w:tcW w:w="2889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person who tries to look clever in an annoying way.</w:t>
            </w:r>
          </w:p>
        </w:tc>
        <w:tc>
          <w:tcPr>
            <w:tcW w:w="2040" w:type="dxa"/>
            <w:vAlign w:val="center"/>
            <w:hideMark/>
          </w:tcPr>
          <w:p w:rsidR="00E542B8" w:rsidRPr="00E542B8" w:rsidRDefault="00E542B8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شخص يحاول أن يبدو ذكيًا بطريقة مُزعجة</w:t>
            </w: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Stop being such a smart </w:t>
            </w:r>
            <w:proofErr w:type="spellStart"/>
            <w:r w:rsidRPr="001A1A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alec</w:t>
            </w:r>
            <w:proofErr w:type="spellEnd"/>
            <w:r w:rsidRPr="001A1A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—you don’t know everything!</w:t>
            </w:r>
          </w:p>
        </w:tc>
      </w:tr>
      <w:tr w:rsidR="001A1AA4" w:rsidRPr="00E542B8" w:rsidTr="001A1AA4">
        <w:trPr>
          <w:tblCellSpacing w:w="15" w:type="dxa"/>
        </w:trPr>
        <w:tc>
          <w:tcPr>
            <w:tcW w:w="2014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smart cookie</w:t>
            </w:r>
          </w:p>
        </w:tc>
        <w:tc>
          <w:tcPr>
            <w:tcW w:w="2889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clever person.</w:t>
            </w:r>
          </w:p>
        </w:tc>
        <w:tc>
          <w:tcPr>
            <w:tcW w:w="2040" w:type="dxa"/>
            <w:vAlign w:val="center"/>
            <w:hideMark/>
          </w:tcPr>
          <w:p w:rsidR="00E542B8" w:rsidRPr="00E542B8" w:rsidRDefault="00E542B8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شخص ذكي</w:t>
            </w: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She solved the puzzle in seconds—she’s a smart cookie.</w:t>
            </w:r>
          </w:p>
        </w:tc>
      </w:tr>
      <w:tr w:rsidR="001A1AA4" w:rsidRPr="00E542B8" w:rsidTr="001A1AA4">
        <w:trPr>
          <w:tblCellSpacing w:w="15" w:type="dxa"/>
        </w:trPr>
        <w:tc>
          <w:tcPr>
            <w:tcW w:w="2014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soft touch</w:t>
            </w:r>
          </w:p>
        </w:tc>
        <w:tc>
          <w:tcPr>
            <w:tcW w:w="2889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A person you can easily deceive or persuade.</w:t>
            </w:r>
          </w:p>
        </w:tc>
        <w:tc>
          <w:tcPr>
            <w:tcW w:w="2040" w:type="dxa"/>
            <w:vAlign w:val="center"/>
            <w:hideMark/>
          </w:tcPr>
          <w:p w:rsidR="00E542B8" w:rsidRPr="00E542B8" w:rsidRDefault="00E542B8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شخص يمكن خداعه أو إقناعه بسهولة</w:t>
            </w:r>
            <w:r w:rsidRPr="00E542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  <w:vAlign w:val="center"/>
            <w:hideMark/>
          </w:tcPr>
          <w:p w:rsidR="00E542B8" w:rsidRPr="00E542B8" w:rsidRDefault="00E542B8" w:rsidP="00E542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My uncle is a soft touch—he always lends me money.</w:t>
            </w:r>
          </w:p>
        </w:tc>
      </w:tr>
    </w:tbl>
    <w:p w:rsidR="00191B3E" w:rsidRDefault="00191B3E" w:rsidP="00352F49"/>
    <w:p w:rsidR="001A1AA4" w:rsidRDefault="001A1AA4" w:rsidP="00352F49"/>
    <w:p w:rsidR="001A1AA4" w:rsidRDefault="001A1AA4" w:rsidP="00352F49"/>
    <w:p w:rsidR="001A1AA4" w:rsidRDefault="001A1AA4" w:rsidP="00352F49"/>
    <w:p w:rsidR="001A1AA4" w:rsidRDefault="001A1AA4" w:rsidP="00352F49"/>
    <w:p w:rsidR="001A1AA4" w:rsidRDefault="001A1AA4" w:rsidP="00352F49"/>
    <w:tbl>
      <w:tblPr>
        <w:tblW w:w="10620" w:type="dxa"/>
        <w:tblCellSpacing w:w="15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3103"/>
        <w:gridCol w:w="1781"/>
        <w:gridCol w:w="3420"/>
      </w:tblGrid>
      <w:tr w:rsidR="001A1AA4" w:rsidRPr="001A1AA4" w:rsidTr="001A1AA4">
        <w:trPr>
          <w:tblHeader/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lastRenderedPageBreak/>
              <w:t>Expression</w:t>
            </w:r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Meaning in English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Meaning in Arabic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Example Sentence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Disposition</w:t>
            </w:r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Character or personality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الطَّبع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Her cheerful disposition makes everyone like her.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Moulded</w:t>
            </w:r>
            <w:proofErr w:type="spellEnd"/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Influenced or changed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مُتأثِّر / مُشكَّل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 xml:space="preserve">His ideas were </w:t>
            </w:r>
            <w:proofErr w:type="spellStart"/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moulded</w:t>
            </w:r>
            <w:proofErr w:type="spellEnd"/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 xml:space="preserve"> by his teachers.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Proponents</w:t>
            </w:r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People who publicly support an idea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مؤيدون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The new law has many proponents in parliament.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Vulnerability</w:t>
            </w:r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The quality of being easily hurt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حساسية / سهولة التعرّض للضرر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Children are at greater vulnerability during war.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Trait</w:t>
            </w:r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A particular characteristic or way of behaving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صِفة / خُصلة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Honesty is a very important trait in a friend.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Nurture</w:t>
            </w:r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Helping something or somebody to develop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رعاية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Parents should nurture their children’s talents.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Hereditary</w:t>
            </w:r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Passed from parent to child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وراثي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Eye color is a hereditary feature.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Offspring</w:t>
            </w:r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Children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النَّسل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The bird feeds her offspring in the nest.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Oversimplification</w:t>
            </w:r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Making something so easy to understand it’s no longer true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تبسيط مفرط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Saying money brings happiness is an oversimplification.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Destiny</w:t>
            </w:r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What will happen in the future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القَدر / المصير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She believed it was her destiny to become a doctor.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2271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Imply</w:t>
            </w:r>
          </w:p>
        </w:tc>
        <w:tc>
          <w:tcPr>
            <w:tcW w:w="3073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</w:rPr>
              <w:t>Suggest</w:t>
            </w:r>
          </w:p>
        </w:tc>
        <w:tc>
          <w:tcPr>
            <w:tcW w:w="1751" w:type="dxa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يُشير إلى / يلمّح</w:t>
            </w:r>
          </w:p>
        </w:tc>
        <w:tc>
          <w:tcPr>
            <w:tcW w:w="3375" w:type="dxa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A1AA4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His words imply that he disagrees with the plan.</w:t>
            </w:r>
          </w:p>
        </w:tc>
      </w:tr>
    </w:tbl>
    <w:p w:rsidR="001A1AA4" w:rsidRDefault="001A1AA4" w:rsidP="001A1AA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9"/>
        <w:gridCol w:w="4341"/>
      </w:tblGrid>
      <w:tr w:rsidR="001A1AA4" w:rsidRPr="001A1AA4" w:rsidTr="001A1A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العربية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Active Listening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Understanding the main points of complex talks.</w:t>
            </w:r>
          </w:p>
        </w:tc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الاستماع النشط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فهم النقاط الرئيسة في المحادثات المعقدة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When speakers want to highlight the main points they are making, they often:</w:t>
            </w:r>
          </w:p>
        </w:tc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عندما يرغب المتحدثون في تسليط الضوء على النقاط الرئيسة التي يطرحونها، فإنهم غالبًا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• Use a phrase that indicates something important.</w:t>
            </w:r>
          </w:p>
        </w:tc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يستخدمون عبارة تشير إلى شيء مهم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• Use a rhetorical question.</w:t>
            </w:r>
          </w:p>
        </w:tc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يستخدمون سؤالًا بلاغيًا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• Repeat key words.</w:t>
            </w:r>
          </w:p>
        </w:tc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يكررون الكلمات المفتاحية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Paraphrase to </w:t>
            </w:r>
            <w:proofErr w:type="spellStart"/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emphasise</w:t>
            </w:r>
            <w:proofErr w:type="spellEnd"/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point.</w:t>
            </w:r>
          </w:p>
        </w:tc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يعيدون صياغة الفكرة لتأكيد نقطة معينة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1AA4" w:rsidRPr="001A1AA4" w:rsidTr="001A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Slow down the pace to </w:t>
            </w:r>
            <w:proofErr w:type="spellStart"/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emphasise</w:t>
            </w:r>
            <w:proofErr w:type="spellEnd"/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key point.</w:t>
            </w:r>
          </w:p>
        </w:tc>
        <w:tc>
          <w:tcPr>
            <w:tcW w:w="0" w:type="auto"/>
            <w:vAlign w:val="center"/>
            <w:hideMark/>
          </w:tcPr>
          <w:p w:rsidR="001A1AA4" w:rsidRPr="001A1AA4" w:rsidRDefault="001A1AA4" w:rsidP="001A1AA4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يبطئون الوتيرة لتأكيد نقطة رئيسة</w:t>
            </w:r>
            <w:r w:rsidRPr="001A1A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A1AA4" w:rsidRDefault="001A1AA4" w:rsidP="001A1AA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4184"/>
        <w:gridCol w:w="1785"/>
        <w:gridCol w:w="1974"/>
      </w:tblGrid>
      <w:tr w:rsidR="00D822BE" w:rsidRPr="00D822BE" w:rsidTr="00D822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Meaning (English)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المعنى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D822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العربية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Synonym</w:t>
            </w:r>
          </w:p>
        </w:tc>
      </w:tr>
      <w:tr w:rsidR="00D822BE" w:rsidRPr="00D822BE" w:rsidTr="00D82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quick-witted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Able to think and respond quickly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سريع البديهة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sharp, clever</w:t>
            </w:r>
          </w:p>
        </w:tc>
      </w:tr>
      <w:tr w:rsidR="00D822BE" w:rsidRPr="00D822BE" w:rsidTr="00D82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streetwise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Having the knowledge and experience to deal with dangerous or difficult city life situations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خبير بشؤون الشارع / عملي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savvy, shrewd</w:t>
            </w:r>
          </w:p>
        </w:tc>
      </w:tr>
      <w:tr w:rsidR="00D822BE" w:rsidRPr="00D822BE" w:rsidTr="00D82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absent-minded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Forgetful or not paying attention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شارد الذهن / كثير النسيان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distracted, inattentive</w:t>
            </w:r>
          </w:p>
        </w:tc>
      </w:tr>
      <w:tr w:rsidR="00D822BE" w:rsidRPr="00D822BE" w:rsidTr="00D82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thought-provoking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Making you think seriously about something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مثير للتفكير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stimulating, reflective</w:t>
            </w:r>
          </w:p>
        </w:tc>
      </w:tr>
      <w:tr w:rsidR="00D822BE" w:rsidRPr="00D822BE" w:rsidTr="00D82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tight-fisted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Not willing to spend money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بخيل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stingy, miserly</w:t>
            </w:r>
          </w:p>
        </w:tc>
      </w:tr>
      <w:tr w:rsidR="00D822BE" w:rsidRPr="00D822BE" w:rsidTr="00D82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time-saving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Helping to save time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موفِّر للوقت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efficient</w:t>
            </w:r>
          </w:p>
        </w:tc>
      </w:tr>
      <w:tr w:rsidR="00D822BE" w:rsidRPr="00D822BE" w:rsidTr="00D82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mouth-watering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Very delicious or appetizing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شهي جدًا / يفتح الشهية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appetizing, tasty</w:t>
            </w:r>
          </w:p>
        </w:tc>
      </w:tr>
      <w:tr w:rsidR="00D822BE" w:rsidRPr="00D822BE" w:rsidTr="00D82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record-breaking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Surpassing all previous achievements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محطِّم الأرقام القياسية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unprecedented</w:t>
            </w:r>
          </w:p>
        </w:tc>
      </w:tr>
      <w:tr w:rsidR="00D822BE" w:rsidRPr="00D822BE" w:rsidTr="00D82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thin-skinned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Easily upset or offended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سريع التأثر / حساس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sensitive, touchy</w:t>
            </w:r>
          </w:p>
        </w:tc>
      </w:tr>
      <w:tr w:rsidR="00D822BE" w:rsidRPr="00D822BE" w:rsidTr="00D82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world-famous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Known all over the world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مشهور عالميًا</w:t>
            </w:r>
          </w:p>
        </w:tc>
        <w:tc>
          <w:tcPr>
            <w:tcW w:w="0" w:type="auto"/>
            <w:vAlign w:val="center"/>
            <w:hideMark/>
          </w:tcPr>
          <w:p w:rsidR="00D822BE" w:rsidRPr="00D822BE" w:rsidRDefault="00D822BE" w:rsidP="00D82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BE">
              <w:rPr>
                <w:rFonts w:ascii="Times New Roman" w:eastAsia="Times New Roman" w:hAnsi="Times New Roman" w:cs="Times New Roman"/>
                <w:sz w:val="28"/>
                <w:szCs w:val="28"/>
              </w:rPr>
              <w:t>internationally known</w:t>
            </w:r>
          </w:p>
        </w:tc>
      </w:tr>
    </w:tbl>
    <w:p w:rsidR="00642FF1" w:rsidRDefault="00642FF1" w:rsidP="00642FF1">
      <w:pPr>
        <w:pStyle w:val="NormalWeb"/>
        <w:rPr>
          <w:rStyle w:val="Emphasis"/>
        </w:rPr>
      </w:pPr>
    </w:p>
    <w:p w:rsidR="003B649B" w:rsidRDefault="003B649B" w:rsidP="003B649B">
      <w:pPr>
        <w:pStyle w:val="Heading3"/>
        <w:spacing w:before="0" w:after="0" w:line="276" w:lineRule="auto"/>
        <w:rPr>
          <w:rStyle w:val="Emphasis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B649B" w:rsidRDefault="003B649B" w:rsidP="003B649B">
      <w:pPr>
        <w:pStyle w:val="Heading3"/>
        <w:spacing w:before="0" w:after="0" w:line="276" w:lineRule="auto"/>
      </w:pPr>
    </w:p>
    <w:p w:rsidR="00642FF1" w:rsidRDefault="00642FF1" w:rsidP="003B649B">
      <w:pPr>
        <w:pStyle w:val="Heading3"/>
        <w:spacing w:before="0" w:after="0" w:line="276" w:lineRule="auto"/>
      </w:pPr>
      <w:r>
        <w:t>Choose the correct answer</w:t>
      </w:r>
      <w:r w:rsidR="003B649B">
        <w:t>:</w:t>
      </w:r>
    </w:p>
    <w:p w:rsidR="00642FF1" w:rsidRDefault="00642FF1" w:rsidP="003B649B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1.</w:t>
      </w:r>
      <w:r>
        <w:t xml:space="preserve"> The professor asked a __________ question to make students think deeply.</w:t>
      </w:r>
      <w:r>
        <w:br/>
        <w:t xml:space="preserve">a) </w:t>
      </w:r>
      <w:proofErr w:type="gramStart"/>
      <w:r>
        <w:t>rhetorica</w:t>
      </w:r>
      <w:r w:rsidR="003B649B">
        <w:t>l</w:t>
      </w:r>
      <w:proofErr w:type="gramEnd"/>
      <w:r w:rsidR="003B649B">
        <w:t xml:space="preserve">                                                 </w:t>
      </w:r>
      <w:r>
        <w:t xml:space="preserve">b) </w:t>
      </w:r>
      <w:r w:rsidR="003B649B">
        <w:t>record-breaking</w:t>
      </w:r>
      <w:r w:rsidR="003B649B">
        <w:br/>
        <w:t xml:space="preserve">c) quick-witted                                             </w:t>
      </w:r>
      <w:r>
        <w:t>d) time-saving</w:t>
      </w:r>
    </w:p>
    <w:p w:rsidR="00642FF1" w:rsidRDefault="00642FF1" w:rsidP="003B649B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2.</w:t>
      </w:r>
      <w:r>
        <w:t xml:space="preserve"> She is so __________ that she forgot her h</w:t>
      </w:r>
      <w:r w:rsidR="003B649B">
        <w:t>omework again.</w:t>
      </w:r>
      <w:r w:rsidR="003B649B">
        <w:br/>
        <w:t xml:space="preserve">a) </w:t>
      </w:r>
      <w:proofErr w:type="gramStart"/>
      <w:r w:rsidR="003B649B">
        <w:t>absent-minded</w:t>
      </w:r>
      <w:proofErr w:type="gramEnd"/>
      <w:r w:rsidR="003B649B">
        <w:t xml:space="preserve">                                            </w:t>
      </w:r>
      <w:r>
        <w:t>b) ti</w:t>
      </w:r>
      <w:r w:rsidR="003B649B">
        <w:t>ght-fisted</w:t>
      </w:r>
      <w:r w:rsidR="003B649B">
        <w:br/>
        <w:t xml:space="preserve">c) thought-provoking                                     </w:t>
      </w:r>
      <w:r>
        <w:t>d) world-famous</w:t>
      </w:r>
    </w:p>
    <w:p w:rsidR="00642FF1" w:rsidRDefault="00642FF1" w:rsidP="003B649B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3.</w:t>
      </w:r>
      <w:r>
        <w:t xml:space="preserve"> A person’s character or personality is called their __________.</w:t>
      </w:r>
      <w:r>
        <w:br/>
        <w:t xml:space="preserve">a) </w:t>
      </w:r>
      <w:proofErr w:type="spellStart"/>
      <w:proofErr w:type="gramStart"/>
      <w:r>
        <w:t>moul</w:t>
      </w:r>
      <w:r w:rsidR="003B649B">
        <w:t>ded</w:t>
      </w:r>
      <w:proofErr w:type="spellEnd"/>
      <w:proofErr w:type="gramEnd"/>
      <w:r w:rsidR="003B649B">
        <w:t xml:space="preserve">                                                        b) disposition</w:t>
      </w:r>
      <w:r w:rsidR="003B649B">
        <w:br/>
        <w:t xml:space="preserve">c) trait                                                                </w:t>
      </w:r>
      <w:r>
        <w:t>d) vulnerability</w:t>
      </w:r>
    </w:p>
    <w:p w:rsidR="00642FF1" w:rsidRDefault="00642FF1" w:rsidP="003B649B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4.</w:t>
      </w:r>
      <w:r>
        <w:t xml:space="preserve"> </w:t>
      </w:r>
      <w:proofErr w:type="gramStart"/>
      <w:r>
        <w:t>Growing</w:t>
      </w:r>
      <w:proofErr w:type="gramEnd"/>
      <w:r>
        <w:t xml:space="preserve"> up in the city helped him become very __________.</w:t>
      </w:r>
      <w:r>
        <w:br/>
        <w:t>a) time-sav</w:t>
      </w:r>
      <w:r w:rsidR="003B649B">
        <w:t>ing                                                    b) streetwise</w:t>
      </w:r>
      <w:r w:rsidR="003B649B">
        <w:br/>
        <w:t xml:space="preserve">c) rhetorical                                                       </w:t>
      </w:r>
      <w:r>
        <w:t>d) tight-fisted</w:t>
      </w:r>
    </w:p>
    <w:p w:rsidR="00642FF1" w:rsidRDefault="00642FF1" w:rsidP="003B649B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5.</w:t>
      </w:r>
      <w:r>
        <w:t xml:space="preserve"> Helping something or somebody to develop is </w:t>
      </w:r>
      <w:r w:rsidR="003B649B">
        <w:t>known as __________.</w:t>
      </w:r>
      <w:r w:rsidR="003B649B">
        <w:br/>
        <w:t xml:space="preserve">a) </w:t>
      </w:r>
      <w:proofErr w:type="gramStart"/>
      <w:r w:rsidR="003B649B">
        <w:t>nurture</w:t>
      </w:r>
      <w:proofErr w:type="gramEnd"/>
      <w:r w:rsidR="003B649B">
        <w:t xml:space="preserve">                                                              </w:t>
      </w:r>
      <w:r>
        <w:t>b) imply</w:t>
      </w:r>
      <w:r>
        <w:br/>
        <w:t xml:space="preserve">c) </w:t>
      </w:r>
      <w:r w:rsidR="003B649B">
        <w:t xml:space="preserve">destiny                                                              </w:t>
      </w:r>
      <w:r>
        <w:t>d) proponents</w:t>
      </w:r>
    </w:p>
    <w:p w:rsidR="00642FF1" w:rsidRDefault="00642FF1" w:rsidP="003B649B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6.</w:t>
      </w:r>
      <w:r>
        <w:t xml:space="preserve"> To highlight an important point, the speaker decided to _________</w:t>
      </w:r>
      <w:r w:rsidR="003B649B">
        <w:t>_.</w:t>
      </w:r>
      <w:r w:rsidR="003B649B">
        <w:br/>
        <w:t xml:space="preserve">a) </w:t>
      </w:r>
      <w:proofErr w:type="gramStart"/>
      <w:r w:rsidR="003B649B">
        <w:t>eat</w:t>
      </w:r>
      <w:proofErr w:type="gramEnd"/>
      <w:r w:rsidR="003B649B">
        <w:t xml:space="preserve"> a mouth-watering cake                                </w:t>
      </w:r>
      <w:r>
        <w:t>b) re</w:t>
      </w:r>
      <w:r w:rsidR="003B649B">
        <w:t>peat key words</w:t>
      </w:r>
      <w:r w:rsidR="003B649B">
        <w:br/>
        <w:t xml:space="preserve">c) be streetwise                                                     </w:t>
      </w:r>
      <w:r>
        <w:t>d) save time</w:t>
      </w:r>
    </w:p>
    <w:p w:rsidR="00642FF1" w:rsidRDefault="00642FF1" w:rsidP="003B649B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7.</w:t>
      </w:r>
      <w:r>
        <w:t xml:space="preserve"> Children or young ones of living beings are </w:t>
      </w:r>
      <w:r w:rsidR="003B649B">
        <w:t>called __________.</w:t>
      </w:r>
      <w:r w:rsidR="003B649B">
        <w:br/>
        <w:t xml:space="preserve">a) </w:t>
      </w:r>
      <w:proofErr w:type="gramStart"/>
      <w:r w:rsidR="003B649B">
        <w:t>offspring</w:t>
      </w:r>
      <w:proofErr w:type="gramEnd"/>
      <w:r w:rsidR="003B649B">
        <w:t xml:space="preserve">                                                           b) destiny</w:t>
      </w:r>
      <w:r w:rsidR="003B649B">
        <w:br/>
        <w:t xml:space="preserve">c) disposition                                                        </w:t>
      </w:r>
      <w:r>
        <w:t>d) nurture</w:t>
      </w:r>
    </w:p>
    <w:p w:rsidR="00642FF1" w:rsidRDefault="00642FF1" w:rsidP="003B649B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8.</w:t>
      </w:r>
      <w:r>
        <w:t xml:space="preserve"> Making something so simple that it is no longer accurate is called __</w:t>
      </w:r>
      <w:r w:rsidR="003B649B">
        <w:t>________.</w:t>
      </w:r>
      <w:r w:rsidR="003B649B">
        <w:br/>
        <w:t xml:space="preserve">a) </w:t>
      </w:r>
      <w:proofErr w:type="gramStart"/>
      <w:r w:rsidR="003B649B">
        <w:t>oversimplification</w:t>
      </w:r>
      <w:proofErr w:type="gramEnd"/>
      <w:r w:rsidR="003B649B">
        <w:t xml:space="preserve">                                             b) </w:t>
      </w:r>
      <w:proofErr w:type="spellStart"/>
      <w:r w:rsidR="003B649B">
        <w:t>moulded</w:t>
      </w:r>
      <w:proofErr w:type="spellEnd"/>
      <w:r w:rsidR="003B649B">
        <w:br/>
        <w:t xml:space="preserve">c) hereditary                                                          </w:t>
      </w:r>
      <w:r>
        <w:t>d) proponents</w:t>
      </w:r>
    </w:p>
    <w:p w:rsidR="00642FF1" w:rsidRDefault="00642FF1" w:rsidP="003B649B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9.</w:t>
      </w:r>
      <w:r>
        <w:t xml:space="preserve"> Don’t be so __________; it w</w:t>
      </w:r>
      <w:r w:rsidR="003B649B">
        <w:t>as just a joke!</w:t>
      </w:r>
      <w:r w:rsidR="003B649B">
        <w:br/>
        <w:t xml:space="preserve">a) </w:t>
      </w:r>
      <w:proofErr w:type="gramStart"/>
      <w:r w:rsidR="003B649B">
        <w:t>thin-skinned</w:t>
      </w:r>
      <w:proofErr w:type="gramEnd"/>
      <w:r w:rsidR="003B649B">
        <w:t xml:space="preserve">                                                      </w:t>
      </w:r>
      <w:r>
        <w:t>b) world-famo</w:t>
      </w:r>
      <w:r w:rsidR="003B649B">
        <w:t>us</w:t>
      </w:r>
      <w:r w:rsidR="003B649B">
        <w:br/>
        <w:t xml:space="preserve">c) rhetorical                                                          </w:t>
      </w:r>
      <w:r>
        <w:t>d) time-saving</w:t>
      </w:r>
    </w:p>
    <w:p w:rsidR="00642FF1" w:rsidRDefault="00642FF1" w:rsidP="003B649B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10.</w:t>
      </w:r>
      <w:r>
        <w:t xml:space="preserve"> The bakery sells __________ bread that sm</w:t>
      </w:r>
      <w:r w:rsidR="003B649B">
        <w:t>ells delicious.</w:t>
      </w:r>
      <w:r w:rsidR="003B649B">
        <w:br/>
        <w:t xml:space="preserve">a) </w:t>
      </w:r>
      <w:proofErr w:type="gramStart"/>
      <w:r w:rsidR="003B649B">
        <w:t>quick-witted</w:t>
      </w:r>
      <w:proofErr w:type="gramEnd"/>
      <w:r w:rsidR="003B649B">
        <w:t xml:space="preserve">                                                     b) rhetorical</w:t>
      </w:r>
      <w:r w:rsidR="003B649B">
        <w:br/>
        <w:t xml:space="preserve">c) mouth-watering                                                </w:t>
      </w:r>
      <w:r>
        <w:t>d) thought-provoking</w:t>
      </w:r>
    </w:p>
    <w:p w:rsidR="001A1AA4" w:rsidRDefault="001A1AA4" w:rsidP="003B649B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1A1AA4" w:rsidRDefault="003B649B" w:rsidP="003B649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proofErr w:type="spellStart"/>
      <w:r w:rsidRPr="003B649B">
        <w:rPr>
          <w:rFonts w:ascii="Times New Roman" w:eastAsia="Times New Roman" w:hAnsi="Times New Roman" w:cs="Times New Roman"/>
          <w:b/>
          <w:bCs/>
          <w:kern w:val="36"/>
        </w:rPr>
        <w:t>Haneen</w:t>
      </w:r>
      <w:proofErr w:type="spellEnd"/>
      <w:r w:rsidRPr="003B649B">
        <w:rPr>
          <w:rFonts w:ascii="Times New Roman" w:eastAsia="Times New Roman" w:hAnsi="Times New Roman" w:cs="Times New Roman"/>
          <w:b/>
          <w:bCs/>
          <w:kern w:val="36"/>
        </w:rPr>
        <w:t xml:space="preserve"> Mazahreh</w:t>
      </w:r>
    </w:p>
    <w:p w:rsidR="003B649B" w:rsidRDefault="003B649B" w:rsidP="003B649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3B649B" w:rsidRDefault="003B649B" w:rsidP="003B649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3B649B" w:rsidRDefault="003B649B" w:rsidP="003B649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3B649B" w:rsidRDefault="003B649B" w:rsidP="003B649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3B649B" w:rsidRDefault="003B649B" w:rsidP="003B649B"/>
    <w:p w:rsidR="003B649B" w:rsidRDefault="003B649B" w:rsidP="003B649B">
      <w:pPr>
        <w:pStyle w:val="Heading3"/>
      </w:pPr>
      <w:r>
        <w:rPr>
          <w:rStyle w:val="Strong"/>
          <w:b w:val="0"/>
          <w:bCs w:val="0"/>
        </w:rPr>
        <w:t xml:space="preserve">Answer Key </w:t>
      </w:r>
    </w:p>
    <w:p w:rsidR="003B649B" w:rsidRDefault="003B649B" w:rsidP="003B649B">
      <w:pPr>
        <w:pStyle w:val="NormalWeb"/>
        <w:numPr>
          <w:ilvl w:val="0"/>
          <w:numId w:val="5"/>
        </w:numPr>
      </w:pPr>
      <w:r>
        <w:rPr>
          <w:rStyle w:val="Strong"/>
        </w:rPr>
        <w:t>a)</w:t>
      </w:r>
      <w:r>
        <w:t xml:space="preserve"> rhetorical</w:t>
      </w:r>
    </w:p>
    <w:p w:rsidR="003B649B" w:rsidRDefault="003B649B" w:rsidP="003B649B">
      <w:pPr>
        <w:pStyle w:val="NormalWeb"/>
        <w:numPr>
          <w:ilvl w:val="0"/>
          <w:numId w:val="5"/>
        </w:numPr>
      </w:pPr>
      <w:r>
        <w:rPr>
          <w:rStyle w:val="Strong"/>
        </w:rPr>
        <w:t>a)</w:t>
      </w:r>
      <w:r>
        <w:t xml:space="preserve"> absent-minded</w:t>
      </w:r>
    </w:p>
    <w:p w:rsidR="003B649B" w:rsidRDefault="003B649B" w:rsidP="003B649B">
      <w:pPr>
        <w:pStyle w:val="NormalWeb"/>
        <w:numPr>
          <w:ilvl w:val="0"/>
          <w:numId w:val="5"/>
        </w:numPr>
      </w:pPr>
      <w:r>
        <w:rPr>
          <w:rStyle w:val="Strong"/>
        </w:rPr>
        <w:t>b)</w:t>
      </w:r>
      <w:r>
        <w:t xml:space="preserve"> disposition</w:t>
      </w:r>
    </w:p>
    <w:p w:rsidR="003B649B" w:rsidRDefault="003B649B" w:rsidP="003B649B">
      <w:pPr>
        <w:pStyle w:val="NormalWeb"/>
        <w:numPr>
          <w:ilvl w:val="0"/>
          <w:numId w:val="5"/>
        </w:numPr>
      </w:pPr>
      <w:r>
        <w:rPr>
          <w:rStyle w:val="Strong"/>
        </w:rPr>
        <w:t>b)</w:t>
      </w:r>
      <w:r>
        <w:t xml:space="preserve"> streetwise</w:t>
      </w:r>
    </w:p>
    <w:p w:rsidR="003B649B" w:rsidRDefault="003B649B" w:rsidP="003B649B">
      <w:pPr>
        <w:pStyle w:val="NormalWeb"/>
        <w:numPr>
          <w:ilvl w:val="0"/>
          <w:numId w:val="5"/>
        </w:numPr>
      </w:pPr>
      <w:r>
        <w:rPr>
          <w:rStyle w:val="Strong"/>
        </w:rPr>
        <w:t>a)</w:t>
      </w:r>
      <w:r>
        <w:t xml:space="preserve"> nurture</w:t>
      </w:r>
    </w:p>
    <w:p w:rsidR="003B649B" w:rsidRDefault="003B649B" w:rsidP="003B649B">
      <w:pPr>
        <w:pStyle w:val="NormalWeb"/>
        <w:numPr>
          <w:ilvl w:val="0"/>
          <w:numId w:val="5"/>
        </w:numPr>
      </w:pPr>
      <w:r>
        <w:rPr>
          <w:rStyle w:val="Strong"/>
        </w:rPr>
        <w:t>b)</w:t>
      </w:r>
      <w:r>
        <w:t xml:space="preserve"> repeat key words</w:t>
      </w:r>
    </w:p>
    <w:p w:rsidR="003B649B" w:rsidRDefault="003B649B" w:rsidP="003B649B">
      <w:pPr>
        <w:pStyle w:val="NormalWeb"/>
        <w:numPr>
          <w:ilvl w:val="0"/>
          <w:numId w:val="5"/>
        </w:numPr>
      </w:pPr>
      <w:r>
        <w:rPr>
          <w:rStyle w:val="Strong"/>
        </w:rPr>
        <w:t>a)</w:t>
      </w:r>
      <w:r>
        <w:t xml:space="preserve"> offspring</w:t>
      </w:r>
    </w:p>
    <w:p w:rsidR="003B649B" w:rsidRDefault="003B649B" w:rsidP="003B649B">
      <w:pPr>
        <w:pStyle w:val="NormalWeb"/>
        <w:numPr>
          <w:ilvl w:val="0"/>
          <w:numId w:val="5"/>
        </w:numPr>
      </w:pPr>
      <w:r>
        <w:rPr>
          <w:rStyle w:val="Strong"/>
        </w:rPr>
        <w:t>a)</w:t>
      </w:r>
      <w:r>
        <w:t xml:space="preserve"> oversimplification</w:t>
      </w:r>
    </w:p>
    <w:p w:rsidR="003B649B" w:rsidRDefault="003B649B" w:rsidP="003B649B">
      <w:pPr>
        <w:pStyle w:val="NormalWeb"/>
        <w:numPr>
          <w:ilvl w:val="0"/>
          <w:numId w:val="5"/>
        </w:numPr>
      </w:pPr>
      <w:r>
        <w:rPr>
          <w:rStyle w:val="Strong"/>
        </w:rPr>
        <w:t>a)</w:t>
      </w:r>
      <w:r>
        <w:t xml:space="preserve"> thin-skinned</w:t>
      </w:r>
    </w:p>
    <w:p w:rsidR="003B649B" w:rsidRDefault="003B649B" w:rsidP="003B649B">
      <w:pPr>
        <w:pStyle w:val="NormalWeb"/>
        <w:numPr>
          <w:ilvl w:val="0"/>
          <w:numId w:val="5"/>
        </w:numPr>
      </w:pPr>
      <w:r>
        <w:rPr>
          <w:rStyle w:val="Strong"/>
        </w:rPr>
        <w:t>c)</w:t>
      </w:r>
      <w:r>
        <w:t xml:space="preserve"> mouth-watering</w:t>
      </w:r>
    </w:p>
    <w:p w:rsidR="003B649B" w:rsidRDefault="003B649B" w:rsidP="003B649B">
      <w:pPr>
        <w:pStyle w:val="NormalWeb"/>
      </w:pPr>
      <w:bookmarkStart w:id="1" w:name="_GoBack"/>
      <w:bookmarkEnd w:id="1"/>
    </w:p>
    <w:sectPr w:rsidR="003B649B" w:rsidSect="00E542B8">
      <w:headerReference w:type="first" r:id="rId8"/>
      <w:footnotePr>
        <w:numRestart w:val="eachSect"/>
      </w:footnotePr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D9" w:rsidRDefault="003568D9" w:rsidP="00191B3E">
      <w:pPr>
        <w:spacing w:after="0"/>
      </w:pPr>
      <w:r>
        <w:separator/>
      </w:r>
    </w:p>
  </w:endnote>
  <w:endnote w:type="continuationSeparator" w:id="0">
    <w:p w:rsidR="003568D9" w:rsidRDefault="003568D9" w:rsidP="00191B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D9" w:rsidRDefault="003568D9" w:rsidP="00191B3E">
      <w:pPr>
        <w:spacing w:after="0"/>
      </w:pPr>
      <w:r>
        <w:separator/>
      </w:r>
    </w:p>
  </w:footnote>
  <w:footnote w:type="continuationSeparator" w:id="0">
    <w:p w:rsidR="003568D9" w:rsidRDefault="003568D9" w:rsidP="00191B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3E" w:rsidRDefault="00191B3E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A833457" wp14:editId="767BC5A5">
          <wp:simplePos x="0" y="0"/>
          <wp:positionH relativeFrom="column">
            <wp:posOffset>-819150</wp:posOffset>
          </wp:positionH>
          <wp:positionV relativeFrom="paragraph">
            <wp:posOffset>-428625</wp:posOffset>
          </wp:positionV>
          <wp:extent cx="7571740" cy="1070483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0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25186A1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38AB26B2"/>
    <w:multiLevelType w:val="multilevel"/>
    <w:tmpl w:val="82F6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27475"/>
    <w:multiLevelType w:val="multilevel"/>
    <w:tmpl w:val="F57C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E2C15"/>
    <w:multiLevelType w:val="multilevel"/>
    <w:tmpl w:val="C3EA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B5278"/>
    <w:multiLevelType w:val="multilevel"/>
    <w:tmpl w:val="0E22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55"/>
    <w:rsid w:val="00191B3E"/>
    <w:rsid w:val="001A1AA4"/>
    <w:rsid w:val="002B3E2A"/>
    <w:rsid w:val="00352F49"/>
    <w:rsid w:val="003568D9"/>
    <w:rsid w:val="003B649B"/>
    <w:rsid w:val="003F03C4"/>
    <w:rsid w:val="004D0F55"/>
    <w:rsid w:val="0052710E"/>
    <w:rsid w:val="00642FF1"/>
    <w:rsid w:val="00B252FE"/>
    <w:rsid w:val="00D822BE"/>
    <w:rsid w:val="00E542B8"/>
    <w:rsid w:val="00F356D0"/>
    <w:rsid w:val="00F3611E"/>
    <w:rsid w:val="00F7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Strong" w:uiPriority="22" w:qFormat="1"/>
    <w:lsdException w:name="Emphasis" w:uiPriority="20" w:qFormat="1"/>
    <w:lsdException w:name="Normal (Web)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191B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91B3E"/>
  </w:style>
  <w:style w:type="paragraph" w:styleId="Footer">
    <w:name w:val="footer"/>
    <w:basedOn w:val="Normal"/>
    <w:link w:val="FooterChar"/>
    <w:rsid w:val="00191B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91B3E"/>
  </w:style>
  <w:style w:type="paragraph" w:styleId="BalloonText">
    <w:name w:val="Balloon Text"/>
    <w:basedOn w:val="Normal"/>
    <w:link w:val="BalloonTextChar"/>
    <w:rsid w:val="00191B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1B3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542B8"/>
    <w:rPr>
      <w:b/>
      <w:bCs/>
    </w:rPr>
  </w:style>
  <w:style w:type="character" w:styleId="Emphasis">
    <w:name w:val="Emphasis"/>
    <w:basedOn w:val="DefaultParagraphFont"/>
    <w:uiPriority w:val="20"/>
    <w:qFormat/>
    <w:rsid w:val="00E542B8"/>
    <w:rPr>
      <w:i/>
      <w:iCs/>
    </w:rPr>
  </w:style>
  <w:style w:type="paragraph" w:styleId="NormalWeb">
    <w:name w:val="Normal (Web)"/>
    <w:basedOn w:val="Normal"/>
    <w:uiPriority w:val="99"/>
    <w:unhideWhenUsed/>
    <w:rsid w:val="00642F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Strong" w:uiPriority="22" w:qFormat="1"/>
    <w:lsdException w:name="Emphasis" w:uiPriority="20" w:qFormat="1"/>
    <w:lsdException w:name="Normal (Web)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191B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91B3E"/>
  </w:style>
  <w:style w:type="paragraph" w:styleId="Footer">
    <w:name w:val="footer"/>
    <w:basedOn w:val="Normal"/>
    <w:link w:val="FooterChar"/>
    <w:rsid w:val="00191B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91B3E"/>
  </w:style>
  <w:style w:type="paragraph" w:styleId="BalloonText">
    <w:name w:val="Balloon Text"/>
    <w:basedOn w:val="Normal"/>
    <w:link w:val="BalloonTextChar"/>
    <w:rsid w:val="00191B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1B3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542B8"/>
    <w:rPr>
      <w:b/>
      <w:bCs/>
    </w:rPr>
  </w:style>
  <w:style w:type="character" w:styleId="Emphasis">
    <w:name w:val="Emphasis"/>
    <w:basedOn w:val="DefaultParagraphFont"/>
    <w:uiPriority w:val="20"/>
    <w:qFormat/>
    <w:rsid w:val="00E542B8"/>
    <w:rPr>
      <w:i/>
      <w:iCs/>
    </w:rPr>
  </w:style>
  <w:style w:type="paragraph" w:styleId="NormalWeb">
    <w:name w:val="Normal (Web)"/>
    <w:basedOn w:val="Normal"/>
    <w:uiPriority w:val="99"/>
    <w:unhideWhenUsed/>
    <w:rsid w:val="00642F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2025-09-02T12:33:00Z</cp:lastPrinted>
  <dcterms:created xsi:type="dcterms:W3CDTF">2025-09-02T10:15:00Z</dcterms:created>
  <dcterms:modified xsi:type="dcterms:W3CDTF">2025-09-02T12:33:00Z</dcterms:modified>
</cp:coreProperties>
</file>