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7FBB" w14:textId="77777777" w:rsidR="00D9069C" w:rsidRDefault="009B7521" w:rsidP="00D9069C">
      <w:pPr>
        <w:bidi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7B6C0CBC" w14:textId="77777777" w:rsidR="00053EE5" w:rsidRDefault="00053EE5" w:rsidP="00D9069C">
      <w:pPr>
        <w:bidi/>
        <w:rPr>
          <w:rFonts w:cstheme="minorHAnsi"/>
          <w:sz w:val="36"/>
          <w:szCs w:val="36"/>
          <w:rtl/>
          <w:lang w:bidi="ar-JO"/>
        </w:rPr>
      </w:pPr>
    </w:p>
    <w:p w14:paraId="7B318666" w14:textId="77777777" w:rsidR="00CC3296" w:rsidRDefault="00A14539" w:rsidP="00053EE5">
      <w:pPr>
        <w:bidi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sz w:val="36"/>
          <w:szCs w:val="36"/>
          <w:rtl/>
          <w:lang w:bidi="ar-JO"/>
        </w:rPr>
        <w:t xml:space="preserve">اقْرَأِ الْأَحداثَ </w:t>
      </w:r>
      <w:r>
        <w:rPr>
          <w:rFonts w:cstheme="minorHAnsi" w:hint="cs"/>
          <w:sz w:val="36"/>
          <w:szCs w:val="36"/>
          <w:rtl/>
          <w:lang w:bidi="ar-JO"/>
        </w:rPr>
        <w:t>والْخاتمةَ الآتيَةَ،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ثمَّ اكْتُبْ بِدايَةً مُناسِبَةً لَها، واخْتَرْ عُنوانًا مُناسِبًا للقِصَّةِ:</w:t>
      </w:r>
    </w:p>
    <w:p w14:paraId="35FDEBDE" w14:textId="77777777" w:rsidR="00D9069C" w:rsidRDefault="00D9069C" w:rsidP="00D9069C">
      <w:pPr>
        <w:bidi/>
        <w:jc w:val="center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</w:t>
      </w:r>
    </w:p>
    <w:p w14:paraId="694E8461" w14:textId="77777777" w:rsidR="00A14539" w:rsidRDefault="00A14539" w:rsidP="00053EE5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</w:t>
      </w:r>
    </w:p>
    <w:p w14:paraId="04396A30" w14:textId="77777777" w:rsidR="00D9069C" w:rsidRDefault="00D9069C" w:rsidP="00053EE5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</w:t>
      </w:r>
    </w:p>
    <w:p w14:paraId="29AB6AF6" w14:textId="77777777" w:rsidR="00053EE5" w:rsidRDefault="00053EE5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p w14:paraId="303329B3" w14:textId="77777777" w:rsidR="00A14539" w:rsidRDefault="004C0021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وَقَفَ الْغُرابُ حائِرًا،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يُفكِّرُ في طَريقَةٍ يَشْرَبُ بها الْماءَ منَ الزُّجاجَةِ،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ثمَّ تَساءَلَ: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هل أُلْقي الزُّجاجَةَ على جانِبِها،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حتّى يَخْرُجَ الْماءُ منها؟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ولكِنَّهُ عَرَفَ أَنَّهُ إذا أَوْقَعَ الْماءَ على الْأَرْضِ،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فسوفَ تَشْرَبُهُ الْأَرْضُ بِسرعَةٍ</w:t>
      </w:r>
      <w:r w:rsidR="007A539B">
        <w:rPr>
          <w:rFonts w:cstheme="minorHAnsi" w:hint="cs"/>
          <w:sz w:val="36"/>
          <w:szCs w:val="36"/>
          <w:rtl/>
          <w:lang w:bidi="ar-JO"/>
        </w:rPr>
        <w:t>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ولن يَستطيعَ شُربَهُ.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نَظَرَ الْغُرابُ حَولَهُ،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فرأى بعضَ الْحِجارَةِ الصَّغيرَةِ،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جاءَتْهُ فِكرةٌ رائِعَةٌ؛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أَخَذَ حَجرًا صَغيرًا ووضَعَهُ في الزُّجاجَةِ،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فارْتَفَعَ الْماءُ قَليلًا،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أخَذَ حَجَرًا آخَرَ،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فارْتَفَعَ الْماءُ أكثَرَ،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أخَذَ الْغُرابُ يُكَرِّرُ وَضْعَ الْحِجارَةِ في الزُّجاجَةِ،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حتّى ارْتَفَعَ الْماءُ،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واقْت</w:t>
      </w:r>
      <w:r w:rsidR="007A539B">
        <w:rPr>
          <w:rFonts w:cstheme="minorHAnsi" w:hint="cs"/>
          <w:sz w:val="36"/>
          <w:szCs w:val="36"/>
          <w:rtl/>
          <w:lang w:bidi="ar-JO"/>
        </w:rPr>
        <w:t>ر</w:t>
      </w:r>
      <w:r w:rsidR="00053EE5">
        <w:rPr>
          <w:rFonts w:cstheme="minorHAnsi" w:hint="cs"/>
          <w:sz w:val="36"/>
          <w:szCs w:val="36"/>
          <w:rtl/>
          <w:lang w:bidi="ar-JO"/>
        </w:rPr>
        <w:t>َبَ من حافَّةِ الزّ</w:t>
      </w:r>
      <w:r w:rsidR="007A539B">
        <w:rPr>
          <w:rFonts w:cstheme="minorHAnsi" w:hint="cs"/>
          <w:sz w:val="36"/>
          <w:szCs w:val="36"/>
          <w:rtl/>
          <w:lang w:bidi="ar-JO"/>
        </w:rPr>
        <w:t>جاجَةِ،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A539B">
        <w:rPr>
          <w:rFonts w:cstheme="minorHAnsi" w:hint="cs"/>
          <w:sz w:val="36"/>
          <w:szCs w:val="36"/>
          <w:rtl/>
          <w:lang w:bidi="ar-JO"/>
        </w:rPr>
        <w:t>وعِنْدَها اسْتَطاعَ الْغُرابُ أنْ يشرَبَ حتّى ارْتَوى.</w:t>
      </w:r>
    </w:p>
    <w:p w14:paraId="35D372B2" w14:textId="77777777" w:rsidR="007A539B" w:rsidRDefault="007A539B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طارَ الغُرابُ،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وهو يشعُرُ بالسَّعادَةِ،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وشكَرَ اللّهَ ل</w:t>
      </w:r>
      <w:r>
        <w:rPr>
          <w:rFonts w:cstheme="minorHAnsi" w:hint="cs"/>
          <w:sz w:val="36"/>
          <w:szCs w:val="36"/>
          <w:rtl/>
          <w:lang w:bidi="ar-JO"/>
        </w:rPr>
        <w:t>ما وَهَبَهُ منْ نعمَةِ التَّفْكيرِ،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فالتَّفْكيرُ مِفتاحٌ لِحَلِّ الْمُشْكِلاتِ.</w:t>
      </w:r>
    </w:p>
    <w:p w14:paraId="0BE3F920" w14:textId="77777777" w:rsidR="009B7521" w:rsidRDefault="009B7521" w:rsidP="00D9069C">
      <w:pPr>
        <w:bidi/>
        <w:rPr>
          <w:rFonts w:cstheme="minorHAnsi"/>
          <w:sz w:val="36"/>
          <w:szCs w:val="36"/>
          <w:rtl/>
          <w:lang w:bidi="ar-JO"/>
        </w:rPr>
      </w:pPr>
    </w:p>
    <w:p w14:paraId="43D8E7AA" w14:textId="77777777" w:rsidR="00F41388" w:rsidRDefault="00F41388" w:rsidP="00F41388">
      <w:pPr>
        <w:bidi/>
        <w:rPr>
          <w:rFonts w:cstheme="minorHAnsi"/>
          <w:sz w:val="36"/>
          <w:szCs w:val="36"/>
          <w:rtl/>
          <w:lang w:bidi="ar-JO"/>
        </w:rPr>
      </w:pPr>
    </w:p>
    <w:p w14:paraId="733C3095" w14:textId="77777777" w:rsidR="00053EE5" w:rsidRDefault="00053EE5" w:rsidP="009B7521">
      <w:pPr>
        <w:bidi/>
        <w:rPr>
          <w:rFonts w:cstheme="minorHAnsi"/>
          <w:sz w:val="36"/>
          <w:szCs w:val="36"/>
          <w:rtl/>
          <w:lang w:bidi="ar-JO"/>
        </w:rPr>
      </w:pPr>
    </w:p>
    <w:p w14:paraId="6720BD70" w14:textId="77777777" w:rsidR="009B7521" w:rsidRDefault="009B7521" w:rsidP="00053EE5">
      <w:pPr>
        <w:bidi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lastRenderedPageBreak/>
        <w:t xml:space="preserve"> </w:t>
      </w:r>
      <w:r>
        <w:rPr>
          <w:rFonts w:cstheme="minorHAnsi"/>
          <w:sz w:val="36"/>
          <w:szCs w:val="36"/>
          <w:rtl/>
          <w:lang w:bidi="ar-JO"/>
        </w:rPr>
        <w:t xml:space="preserve">اقْرَأِ الْأَحداثَ </w:t>
      </w:r>
      <w:r>
        <w:rPr>
          <w:rFonts w:cstheme="minorHAnsi" w:hint="cs"/>
          <w:sz w:val="36"/>
          <w:szCs w:val="36"/>
          <w:rtl/>
          <w:lang w:bidi="ar-JO"/>
        </w:rPr>
        <w:t>والْخاتمةَ الآتيَةَ،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ثمَّ اكْتُبْ بِدايَةً مُناسِبَةً لَها، واخْتَرْ عُنوانًا مُناسِبًا للقِصَّةِ:</w:t>
      </w:r>
    </w:p>
    <w:p w14:paraId="6E104E85" w14:textId="77777777" w:rsidR="00D9069C" w:rsidRDefault="00D9069C" w:rsidP="00D9069C">
      <w:pPr>
        <w:bidi/>
        <w:jc w:val="center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02A1468C" w14:textId="77777777" w:rsidR="00D9069C" w:rsidRDefault="00D9069C" w:rsidP="00053EE5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________________________________________________________________________________________________________</w:t>
      </w:r>
    </w:p>
    <w:p w14:paraId="001C10A7" w14:textId="77777777" w:rsidR="00053EE5" w:rsidRDefault="00053EE5" w:rsidP="009B7521">
      <w:pPr>
        <w:bidi/>
        <w:rPr>
          <w:rFonts w:cstheme="minorHAnsi"/>
          <w:sz w:val="36"/>
          <w:szCs w:val="36"/>
          <w:rtl/>
          <w:lang w:bidi="ar-JO"/>
        </w:rPr>
      </w:pPr>
    </w:p>
    <w:p w14:paraId="4FB77517" w14:textId="77777777" w:rsidR="00D9069C" w:rsidRDefault="00E66856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بَدَأَ الْوالِدانِ يَصْرُخانِ ويَسْتنجِدانِ؛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فتجمهَرَ النّاسُ،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لكنَّ أحدًا لم يجرُؤْ على المُغامَرَةِ بِدُخولِ الْمِياهِ،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وما هي إلّا لَحظاتٌ حتّى اخْتَفى </w:t>
      </w:r>
      <w:r w:rsidR="00D220B3">
        <w:rPr>
          <w:rFonts w:cstheme="minorHAnsi" w:hint="cs"/>
          <w:sz w:val="36"/>
          <w:szCs w:val="36"/>
          <w:rtl/>
          <w:lang w:bidi="ar-JO"/>
        </w:rPr>
        <w:t>الطِّفْلانِ وراءَ الْأَمواجِ. م</w:t>
      </w:r>
      <w:r>
        <w:rPr>
          <w:rFonts w:cstheme="minorHAnsi" w:hint="cs"/>
          <w:sz w:val="36"/>
          <w:szCs w:val="36"/>
          <w:rtl/>
          <w:lang w:bidi="ar-JO"/>
        </w:rPr>
        <w:t>ضَتْ دَقائِقُ وقدِ استبدَّ الْقلقُ بالوالِدَيْنِ على طفليهِما،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فإذا بِأحَدِ أبطالِ الدَّفاعِ المًدنيِّ في </w:t>
      </w:r>
    </w:p>
    <w:p w14:paraId="4C13DA73" w14:textId="77777777" w:rsidR="009B7521" w:rsidRDefault="00E66856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أُردُنِّنا الغالي يَقفِزُ وسَطَ الْأَمواجِ لِإِنقاذِهما؛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فسَحَبَتْهُ كما سَحَبَتِ الطِّفليْن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ِ، واختفى </w:t>
      </w:r>
      <w:r>
        <w:rPr>
          <w:rFonts w:cstheme="minorHAnsi" w:hint="cs"/>
          <w:sz w:val="36"/>
          <w:szCs w:val="36"/>
          <w:rtl/>
          <w:lang w:bidi="ar-JO"/>
        </w:rPr>
        <w:t>هو الآخرُ عنِ الْأَنظارِ.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توجَّهَ الْمُنقذُ إلى مريم،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فوَجَدَها مُتَشَبِّ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ثَةً بيَدِ أخيها وقد أشرفا على </w:t>
      </w:r>
      <w:r>
        <w:rPr>
          <w:rFonts w:cstheme="minorHAnsi" w:hint="cs"/>
          <w:sz w:val="36"/>
          <w:szCs w:val="36"/>
          <w:rtl/>
          <w:lang w:bidi="ar-JO"/>
        </w:rPr>
        <w:t>الموتِ،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طلب منهما الهدوءَ،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والتَّنفُّسَ من الأنفِ،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وعدمِ ابْتلاعِ مياهِ البحرِ الشَّديدةِ الملوحةِ.</w:t>
      </w:r>
    </w:p>
    <w:p w14:paraId="30B05B53" w14:textId="77777777" w:rsidR="00E66856" w:rsidRDefault="00E66856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استطاعَ البطلُ بَعْدَ ساعاتٍ عَصيبَةٍ وجُهْدٍ كَبيرٍ أن ي</w:t>
      </w:r>
      <w:r w:rsidR="004F0790">
        <w:rPr>
          <w:rFonts w:cstheme="minorHAnsi" w:hint="cs"/>
          <w:sz w:val="36"/>
          <w:szCs w:val="36"/>
          <w:rtl/>
          <w:lang w:bidi="ar-JO"/>
        </w:rPr>
        <w:t>ُ</w:t>
      </w:r>
      <w:r>
        <w:rPr>
          <w:rFonts w:cstheme="minorHAnsi" w:hint="cs"/>
          <w:sz w:val="36"/>
          <w:szCs w:val="36"/>
          <w:rtl/>
          <w:lang w:bidi="ar-JO"/>
        </w:rPr>
        <w:t xml:space="preserve">نقذَهُما </w:t>
      </w:r>
      <w:r w:rsidR="00053EE5">
        <w:rPr>
          <w:rFonts w:cstheme="minorHAnsi" w:hint="cs"/>
          <w:sz w:val="36"/>
          <w:szCs w:val="36"/>
          <w:rtl/>
          <w:lang w:bidi="ar-JO"/>
        </w:rPr>
        <w:t>ويوصلَهُما إلى شاطِئِ البحرِ</w:t>
      </w:r>
      <w:r w:rsidR="00CE6147">
        <w:rPr>
          <w:rFonts w:cstheme="minorHAnsi" w:hint="cs"/>
          <w:sz w:val="36"/>
          <w:szCs w:val="36"/>
          <w:rtl/>
          <w:lang w:bidi="ar-JO"/>
        </w:rPr>
        <w:t>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E6147">
        <w:rPr>
          <w:rFonts w:cstheme="minorHAnsi" w:hint="cs"/>
          <w:sz w:val="36"/>
          <w:szCs w:val="36"/>
          <w:rtl/>
          <w:lang w:bidi="ar-JO"/>
        </w:rPr>
        <w:t>وأُجريَتْ لهُم الإسْعافاتُ الْأولِيَّةُ.</w:t>
      </w:r>
    </w:p>
    <w:p w14:paraId="78AC480E" w14:textId="77777777" w:rsidR="00E66856" w:rsidRDefault="00E66856" w:rsidP="00E66856">
      <w:pPr>
        <w:bidi/>
        <w:rPr>
          <w:rFonts w:cstheme="minorHAnsi"/>
          <w:sz w:val="36"/>
          <w:szCs w:val="36"/>
          <w:rtl/>
          <w:lang w:bidi="ar-JO"/>
        </w:rPr>
      </w:pPr>
    </w:p>
    <w:p w14:paraId="0455372D" w14:textId="77777777" w:rsidR="00AE20B7" w:rsidRDefault="00AE20B7" w:rsidP="00D40AA0">
      <w:pPr>
        <w:bidi/>
        <w:rPr>
          <w:rFonts w:cstheme="minorHAnsi"/>
          <w:sz w:val="36"/>
          <w:szCs w:val="36"/>
          <w:rtl/>
          <w:lang w:bidi="ar-JO"/>
        </w:rPr>
      </w:pPr>
    </w:p>
    <w:p w14:paraId="54327703" w14:textId="77777777" w:rsidR="00AE20B7" w:rsidRDefault="00AE20B7" w:rsidP="00AE20B7">
      <w:pPr>
        <w:bidi/>
        <w:rPr>
          <w:rFonts w:cstheme="minorHAnsi"/>
          <w:sz w:val="36"/>
          <w:szCs w:val="36"/>
          <w:rtl/>
          <w:lang w:bidi="ar-JO"/>
        </w:rPr>
      </w:pPr>
    </w:p>
    <w:p w14:paraId="2F0C9ABD" w14:textId="77777777" w:rsidR="00AE20B7" w:rsidRDefault="00AE20B7" w:rsidP="00AE20B7">
      <w:pPr>
        <w:bidi/>
        <w:rPr>
          <w:rFonts w:cstheme="minorHAnsi"/>
          <w:sz w:val="36"/>
          <w:szCs w:val="36"/>
          <w:rtl/>
          <w:lang w:bidi="ar-JO"/>
        </w:rPr>
      </w:pPr>
    </w:p>
    <w:p w14:paraId="119906AD" w14:textId="77777777" w:rsidR="00AE20B7" w:rsidRDefault="00AE20B7" w:rsidP="00AE20B7">
      <w:pPr>
        <w:bidi/>
        <w:rPr>
          <w:rFonts w:cstheme="minorHAnsi"/>
          <w:sz w:val="36"/>
          <w:szCs w:val="36"/>
          <w:rtl/>
          <w:lang w:bidi="ar-JO"/>
        </w:rPr>
      </w:pPr>
    </w:p>
    <w:p w14:paraId="36A1CF4C" w14:textId="77777777" w:rsidR="002C1703" w:rsidRDefault="00D40AA0" w:rsidP="00AE20B7">
      <w:pPr>
        <w:bidi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789A7624" w14:textId="77777777" w:rsidR="00053EE5" w:rsidRDefault="00053EE5" w:rsidP="00053EE5">
      <w:pPr>
        <w:bidi/>
        <w:rPr>
          <w:rFonts w:cstheme="minorHAnsi"/>
          <w:sz w:val="36"/>
          <w:szCs w:val="36"/>
          <w:rtl/>
          <w:lang w:bidi="ar-JO"/>
        </w:rPr>
      </w:pPr>
    </w:p>
    <w:p w14:paraId="58B3339F" w14:textId="77777777" w:rsidR="00D40AA0" w:rsidRDefault="00D40AA0" w:rsidP="00D40AA0">
      <w:pPr>
        <w:bidi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lastRenderedPageBreak/>
        <w:t xml:space="preserve">                                        _______________</w:t>
      </w:r>
    </w:p>
    <w:p w14:paraId="6DD02E01" w14:textId="77777777" w:rsidR="00D40AA0" w:rsidRDefault="00D40AA0" w:rsidP="00053EE5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________________________________________________________________________________________________________</w:t>
      </w:r>
    </w:p>
    <w:p w14:paraId="6681D4FF" w14:textId="77777777" w:rsidR="00D40AA0" w:rsidRDefault="00D40AA0" w:rsidP="00D40AA0">
      <w:pPr>
        <w:bidi/>
        <w:rPr>
          <w:rFonts w:cstheme="minorHAnsi"/>
          <w:sz w:val="36"/>
          <w:szCs w:val="36"/>
          <w:rtl/>
          <w:lang w:bidi="ar-JO"/>
        </w:rPr>
      </w:pPr>
    </w:p>
    <w:p w14:paraId="1DD52590" w14:textId="77777777" w:rsidR="00D40AA0" w:rsidRDefault="00D40AA0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وبِسُرعةٍ،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أطفأَ المصباح نَفسَهُ،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فعمَّ الظَّلامُ حَولَهُ،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ونامَ نومًا عميقًا،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لكنَّهُ أخَذَ يحْلُمُ أحلامًا مُزعجَةً: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رأى رجُلًا يَمشي في الشّارِعِ الْمُظْلِمِ</w:t>
      </w:r>
      <w:r w:rsidR="008E2D94">
        <w:rPr>
          <w:rFonts w:cstheme="minorHAnsi" w:hint="cs"/>
          <w:sz w:val="36"/>
          <w:szCs w:val="36"/>
          <w:rtl/>
          <w:lang w:bidi="ar-JO"/>
        </w:rPr>
        <w:t>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كادَ يدوسُ بِقَدَمِهِ على فَرْخِ عُصفورٍ سَقَطَ منَ العُشِّ،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وحَلَمَ أيضًا بِقِطَّةٍ صَغيرَةٍ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كادتْ تَدوسُها دَرّاجَةٌ،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مِصْباحُها مُعطِّلٌ،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حلمَ الْمصباحُ كذلك بِطفلٍ يَبْكي؛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لأنَّهُ ضَلَّ طَريقَهُ في الظَّلامِ،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E2D94">
        <w:rPr>
          <w:rFonts w:cstheme="minorHAnsi" w:hint="cs"/>
          <w:sz w:val="36"/>
          <w:szCs w:val="36"/>
          <w:rtl/>
          <w:lang w:bidi="ar-JO"/>
        </w:rPr>
        <w:t>وهو عائِدٌ إلى البيتِ.</w:t>
      </w:r>
    </w:p>
    <w:p w14:paraId="150EC082" w14:textId="77777777" w:rsidR="008E2D94" w:rsidRDefault="008E2D94" w:rsidP="00053EE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استيقَظَ الْمَصباحُ من نومِهِ بِسرعةٍ،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وهو يقولُ: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آهِ!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ماذا فعلْتُ؟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لا،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لنْ أنامَ في اللَّيلِ.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لم أكن أعرفُ ماذا سيحدثُ لو نمتُ.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عادَ مِصباحُ الشّارعِ يُضيءُ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من جديدٍ،</w:t>
      </w:r>
      <w:r w:rsidR="00053EE5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وهو في غايةِ الفَرَحِ.</w:t>
      </w:r>
    </w:p>
    <w:p w14:paraId="07A43560" w14:textId="77777777" w:rsidR="009971E7" w:rsidRDefault="009971E7" w:rsidP="009971E7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p w14:paraId="3FCB034A" w14:textId="77777777" w:rsidR="009971E7" w:rsidRDefault="009971E7" w:rsidP="009971E7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23"/>
        <w:gridCol w:w="810"/>
        <w:gridCol w:w="900"/>
        <w:gridCol w:w="647"/>
        <w:gridCol w:w="1870"/>
      </w:tblGrid>
      <w:tr w:rsidR="009971E7" w14:paraId="7CBCCE83" w14:textId="77777777" w:rsidTr="009971E7">
        <w:tc>
          <w:tcPr>
            <w:tcW w:w="5123" w:type="dxa"/>
          </w:tcPr>
          <w:p w14:paraId="34EA228F" w14:textId="6B83D02A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أُراعي عند كتابتي ما يلي:</w:t>
            </w:r>
          </w:p>
        </w:tc>
        <w:tc>
          <w:tcPr>
            <w:tcW w:w="810" w:type="dxa"/>
          </w:tcPr>
          <w:p w14:paraId="153C94FA" w14:textId="4BAC8371" w:rsidR="009971E7" w:rsidRPr="009971E7" w:rsidRDefault="009971E7" w:rsidP="009971E7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ممتاز</w:t>
            </w:r>
          </w:p>
        </w:tc>
        <w:tc>
          <w:tcPr>
            <w:tcW w:w="900" w:type="dxa"/>
          </w:tcPr>
          <w:p w14:paraId="502C0A2B" w14:textId="56CAB9D7" w:rsidR="009971E7" w:rsidRPr="009971E7" w:rsidRDefault="009971E7" w:rsidP="009971E7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جي</w:t>
            </w:r>
            <w:r>
              <w:rPr>
                <w:rFonts w:cs="Calibri" w:hint="cs"/>
                <w:rtl/>
                <w:lang w:bidi="ar-JO"/>
              </w:rPr>
              <w:t>ّ</w:t>
            </w:r>
            <w:r w:rsidRPr="009971E7">
              <w:rPr>
                <w:rFonts w:cs="Calibri"/>
                <w:rtl/>
                <w:lang w:bidi="ar-JO"/>
              </w:rPr>
              <w:t>د جد</w:t>
            </w:r>
            <w:r>
              <w:rPr>
                <w:rFonts w:cs="Calibri" w:hint="cs"/>
                <w:rtl/>
                <w:lang w:bidi="ar-JO"/>
              </w:rPr>
              <w:t>ًّ</w:t>
            </w:r>
            <w:r w:rsidRPr="009971E7">
              <w:rPr>
                <w:rFonts w:cs="Calibri"/>
                <w:rtl/>
                <w:lang w:bidi="ar-JO"/>
              </w:rPr>
              <w:t>ا</w:t>
            </w:r>
          </w:p>
        </w:tc>
        <w:tc>
          <w:tcPr>
            <w:tcW w:w="647" w:type="dxa"/>
          </w:tcPr>
          <w:p w14:paraId="448EFB2C" w14:textId="3A484C7D" w:rsidR="009971E7" w:rsidRPr="009971E7" w:rsidRDefault="009971E7" w:rsidP="009971E7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جي</w:t>
            </w:r>
            <w:r>
              <w:rPr>
                <w:rFonts w:cs="Calibri" w:hint="cs"/>
                <w:rtl/>
                <w:lang w:bidi="ar-JO"/>
              </w:rPr>
              <w:t>ّ</w:t>
            </w:r>
            <w:r w:rsidRPr="009971E7">
              <w:rPr>
                <w:rFonts w:cs="Calibri"/>
                <w:rtl/>
                <w:lang w:bidi="ar-JO"/>
              </w:rPr>
              <w:t>د</w:t>
            </w:r>
          </w:p>
        </w:tc>
        <w:tc>
          <w:tcPr>
            <w:tcW w:w="1870" w:type="dxa"/>
          </w:tcPr>
          <w:p w14:paraId="3C46A1DF" w14:textId="32F8ED55" w:rsidR="009971E7" w:rsidRPr="009971E7" w:rsidRDefault="009971E7" w:rsidP="009971E7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بحاجة لتطوير المهارات</w:t>
            </w:r>
          </w:p>
        </w:tc>
      </w:tr>
      <w:tr w:rsidR="009971E7" w14:paraId="70A51835" w14:textId="77777777" w:rsidTr="009971E7">
        <w:tc>
          <w:tcPr>
            <w:tcW w:w="5123" w:type="dxa"/>
          </w:tcPr>
          <w:p w14:paraId="724B6402" w14:textId="5E245B44" w:rsidR="009971E7" w:rsidRPr="009971E7" w:rsidRDefault="009971E7" w:rsidP="009971E7">
            <w:pPr>
              <w:bidi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العنوان المناسب والشيّق.</w:t>
            </w:r>
          </w:p>
        </w:tc>
        <w:tc>
          <w:tcPr>
            <w:tcW w:w="810" w:type="dxa"/>
          </w:tcPr>
          <w:p w14:paraId="51489AA2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69612712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4F24BECC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4FB8691B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9971E7" w14:paraId="2122A5C9" w14:textId="77777777" w:rsidTr="009971E7">
        <w:tc>
          <w:tcPr>
            <w:tcW w:w="5123" w:type="dxa"/>
          </w:tcPr>
          <w:p w14:paraId="089E9C92" w14:textId="64B0E023" w:rsidR="009971E7" w:rsidRPr="009971E7" w:rsidRDefault="009971E7" w:rsidP="009971E7">
            <w:pPr>
              <w:bidi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ترك فراغ مقدار كلمة في المقدمة.</w:t>
            </w:r>
          </w:p>
        </w:tc>
        <w:tc>
          <w:tcPr>
            <w:tcW w:w="810" w:type="dxa"/>
          </w:tcPr>
          <w:p w14:paraId="47E9557F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5D81B56A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541979E6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706656F3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9971E7" w14:paraId="167BA99B" w14:textId="77777777" w:rsidTr="009971E7">
        <w:tc>
          <w:tcPr>
            <w:tcW w:w="5123" w:type="dxa"/>
          </w:tcPr>
          <w:p w14:paraId="493ECD16" w14:textId="6631FBD8" w:rsidR="009971E7" w:rsidRPr="009971E7" w:rsidRDefault="009971E7" w:rsidP="009971E7">
            <w:pPr>
              <w:bidi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التعريف بالشخصيات الرّئيسة، والزمان، والمكان والحدث الأولي.</w:t>
            </w:r>
          </w:p>
        </w:tc>
        <w:tc>
          <w:tcPr>
            <w:tcW w:w="810" w:type="dxa"/>
          </w:tcPr>
          <w:p w14:paraId="094EA042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2866C098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08F75F0A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1505B19E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9971E7" w14:paraId="48F3FA22" w14:textId="77777777" w:rsidTr="009971E7">
        <w:tc>
          <w:tcPr>
            <w:tcW w:w="5123" w:type="dxa"/>
          </w:tcPr>
          <w:p w14:paraId="2126636C" w14:textId="1EE2A43F" w:rsidR="009971E7" w:rsidRPr="009971E7" w:rsidRDefault="009971E7" w:rsidP="009971E7">
            <w:pPr>
              <w:bidi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صياغة الجمل بشكل صحيح.</w:t>
            </w:r>
          </w:p>
        </w:tc>
        <w:tc>
          <w:tcPr>
            <w:tcW w:w="810" w:type="dxa"/>
          </w:tcPr>
          <w:p w14:paraId="58C0DDFB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7A10C56A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70726E8A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710787DC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9971E7" w14:paraId="447D86BE" w14:textId="77777777" w:rsidTr="009971E7">
        <w:tc>
          <w:tcPr>
            <w:tcW w:w="5123" w:type="dxa"/>
          </w:tcPr>
          <w:p w14:paraId="52CFC3E4" w14:textId="6BDCB775" w:rsidR="009971E7" w:rsidRPr="009971E7" w:rsidRDefault="009971E7" w:rsidP="009971E7">
            <w:pPr>
              <w:bidi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مراعاة علامات الترقيم والكتابة الصحيحة للكلمات.</w:t>
            </w:r>
          </w:p>
        </w:tc>
        <w:tc>
          <w:tcPr>
            <w:tcW w:w="810" w:type="dxa"/>
          </w:tcPr>
          <w:p w14:paraId="079ADDFE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5B431CC8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38B417BF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6FFFD439" w14:textId="77777777" w:rsidR="009971E7" w:rsidRDefault="009971E7" w:rsidP="009971E7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34BDF9E4" w14:textId="77777777" w:rsidR="009971E7" w:rsidRDefault="009971E7" w:rsidP="009971E7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p w14:paraId="093A6438" w14:textId="77777777" w:rsidR="009971E7" w:rsidRDefault="009971E7" w:rsidP="001943A9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p w14:paraId="5A06EC6E" w14:textId="34798972" w:rsidR="00463E9C" w:rsidRPr="00A14539" w:rsidRDefault="00463E9C" w:rsidP="001943A9">
      <w:pPr>
        <w:bidi/>
        <w:jc w:val="right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معلّمة المادّة: هبة وليم عجيلات</w:t>
      </w:r>
    </w:p>
    <w:sectPr w:rsidR="00463E9C" w:rsidRPr="00A14539" w:rsidSect="00D9069C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5E5" w14:textId="77777777" w:rsidR="00D2297C" w:rsidRDefault="00D2297C" w:rsidP="00D9069C">
      <w:pPr>
        <w:spacing w:after="0" w:line="240" w:lineRule="auto"/>
      </w:pPr>
      <w:r>
        <w:separator/>
      </w:r>
    </w:p>
  </w:endnote>
  <w:endnote w:type="continuationSeparator" w:id="0">
    <w:p w14:paraId="2D1FC6F0" w14:textId="77777777" w:rsidR="00D2297C" w:rsidRDefault="00D2297C" w:rsidP="00D9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4B78" w14:textId="77777777" w:rsidR="00D2297C" w:rsidRDefault="00D2297C" w:rsidP="00D9069C">
      <w:pPr>
        <w:spacing w:after="0" w:line="240" w:lineRule="auto"/>
      </w:pPr>
      <w:r>
        <w:separator/>
      </w:r>
    </w:p>
  </w:footnote>
  <w:footnote w:type="continuationSeparator" w:id="0">
    <w:p w14:paraId="57F604AB" w14:textId="77777777" w:rsidR="00D2297C" w:rsidRDefault="00D2297C" w:rsidP="00D9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A366" w14:textId="77777777" w:rsidR="00D9069C" w:rsidRDefault="00000000" w:rsidP="00D9069C">
    <w:pPr>
      <w:pStyle w:val="Header"/>
    </w:pPr>
    <w:r>
      <w:rPr>
        <w:noProof/>
      </w:rPr>
      <w:pict w14:anchorId="758DE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margin-left:-63.75pt;margin-top:-123.95pt;width:595.45pt;height:842.15pt;z-index:-251658752;mso-position-horizontal-relative:margin;mso-position-vertical-relative:margin" o:allowincell="f">
          <v:imagedata r:id="rId1" o:title="ورقة عمل-01"/>
          <w10:wrap anchorx="margin" anchory="margin"/>
        </v:shape>
      </w:pict>
    </w:r>
  </w:p>
  <w:p w14:paraId="1A597BB0" w14:textId="77777777" w:rsidR="00D9069C" w:rsidRPr="002967E1" w:rsidRDefault="00D9069C" w:rsidP="00D9069C">
    <w:pPr>
      <w:pStyle w:val="Header"/>
    </w:pPr>
  </w:p>
  <w:p w14:paraId="75EADDAF" w14:textId="77777777" w:rsidR="00D9069C" w:rsidRDefault="00D9069C" w:rsidP="00D9069C">
    <w:pPr>
      <w:pStyle w:val="Header"/>
    </w:pPr>
  </w:p>
  <w:p w14:paraId="4E477F1B" w14:textId="77777777" w:rsidR="00D9069C" w:rsidRDefault="00D9069C" w:rsidP="00D9069C">
    <w:pPr>
      <w:pStyle w:val="Header"/>
    </w:pPr>
  </w:p>
  <w:p w14:paraId="27E40474" w14:textId="77777777" w:rsidR="00D9069C" w:rsidRDefault="00D9069C" w:rsidP="00D9069C">
    <w:pPr>
      <w:pStyle w:val="Header"/>
    </w:pPr>
  </w:p>
  <w:p w14:paraId="718BA137" w14:textId="77777777" w:rsidR="00D9069C" w:rsidRDefault="00D90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2C7"/>
    <w:multiLevelType w:val="hybridMultilevel"/>
    <w:tmpl w:val="B29EE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5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FB"/>
    <w:rsid w:val="00053EE5"/>
    <w:rsid w:val="000D3B2A"/>
    <w:rsid w:val="00107512"/>
    <w:rsid w:val="00123E2E"/>
    <w:rsid w:val="001943A9"/>
    <w:rsid w:val="001F26FB"/>
    <w:rsid w:val="002C1703"/>
    <w:rsid w:val="003372D9"/>
    <w:rsid w:val="003918B1"/>
    <w:rsid w:val="00446A73"/>
    <w:rsid w:val="00463E9C"/>
    <w:rsid w:val="004C0021"/>
    <w:rsid w:val="004F0790"/>
    <w:rsid w:val="00591476"/>
    <w:rsid w:val="005D6029"/>
    <w:rsid w:val="0060030C"/>
    <w:rsid w:val="006064FC"/>
    <w:rsid w:val="007708BC"/>
    <w:rsid w:val="007A539B"/>
    <w:rsid w:val="008E2D94"/>
    <w:rsid w:val="009971E7"/>
    <w:rsid w:val="009B7521"/>
    <w:rsid w:val="00A14539"/>
    <w:rsid w:val="00A22A24"/>
    <w:rsid w:val="00A8345A"/>
    <w:rsid w:val="00AE20B7"/>
    <w:rsid w:val="00B465D3"/>
    <w:rsid w:val="00BA31EA"/>
    <w:rsid w:val="00BE03D9"/>
    <w:rsid w:val="00C23C88"/>
    <w:rsid w:val="00CC3296"/>
    <w:rsid w:val="00CE6147"/>
    <w:rsid w:val="00D220B3"/>
    <w:rsid w:val="00D2297C"/>
    <w:rsid w:val="00D40AA0"/>
    <w:rsid w:val="00D9069C"/>
    <w:rsid w:val="00E2630A"/>
    <w:rsid w:val="00E66856"/>
    <w:rsid w:val="00F41388"/>
    <w:rsid w:val="00F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F0816"/>
  <w15:chartTrackingRefBased/>
  <w15:docId w15:val="{048FAEA9-9558-4221-A256-A09C701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9C"/>
  </w:style>
  <w:style w:type="paragraph" w:styleId="Footer">
    <w:name w:val="footer"/>
    <w:basedOn w:val="Normal"/>
    <w:link w:val="FooterChar"/>
    <w:uiPriority w:val="99"/>
    <w:unhideWhenUsed/>
    <w:rsid w:val="00D9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9C"/>
  </w:style>
  <w:style w:type="paragraph" w:styleId="ListParagraph">
    <w:name w:val="List Paragraph"/>
    <w:basedOn w:val="Normal"/>
    <w:uiPriority w:val="34"/>
    <w:qFormat/>
    <w:rsid w:val="00107512"/>
    <w:pPr>
      <w:ind w:left="720"/>
      <w:contextualSpacing/>
    </w:pPr>
  </w:style>
  <w:style w:type="table" w:styleId="TableGrid">
    <w:name w:val="Table Grid"/>
    <w:basedOn w:val="TableNormal"/>
    <w:uiPriority w:val="39"/>
    <w:rsid w:val="0099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21</cp:revision>
  <dcterms:created xsi:type="dcterms:W3CDTF">2024-08-13T11:34:00Z</dcterms:created>
  <dcterms:modified xsi:type="dcterms:W3CDTF">2025-09-21T15:33:00Z</dcterms:modified>
</cp:coreProperties>
</file>