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16" w:rsidRDefault="00823616" w:rsidP="00823616">
      <w:bookmarkStart w:id="0" w:name="_GoBack"/>
      <w:bookmarkEnd w:id="0"/>
      <w:r>
        <w:rPr>
          <w:rFonts w:cs="Arial"/>
          <w:rtl/>
        </w:rPr>
        <w:t>العنوان: الخلية ومكوناتها ووظائفها وأهميتها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الخلية هي الوحدة الأساسية للحياة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هناك نوعان من الخلايا</w:t>
      </w:r>
      <w:r>
        <w:t>:</w:t>
      </w:r>
    </w:p>
    <w:p w:rsidR="00823616" w:rsidRDefault="00823616" w:rsidP="00823616">
      <w:r>
        <w:tab/>
        <w:t>1.</w:t>
      </w:r>
      <w:r>
        <w:tab/>
      </w:r>
      <w:r>
        <w:rPr>
          <w:rFonts w:cs="Arial"/>
          <w:rtl/>
        </w:rPr>
        <w:t>خلايا حقيقية النواة (مثل الإنسان والحيوان والنبات)</w:t>
      </w:r>
      <w:r>
        <w:t>.</w:t>
      </w:r>
    </w:p>
    <w:p w:rsidR="00823616" w:rsidRDefault="00823616" w:rsidP="00823616">
      <w:r>
        <w:tab/>
        <w:t>2.</w:t>
      </w:r>
      <w:r>
        <w:tab/>
      </w:r>
      <w:r>
        <w:rPr>
          <w:rFonts w:cs="Arial"/>
          <w:rtl/>
        </w:rPr>
        <w:t>خلايا بدائية النواة (مثل البكتيريا)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كل خلية تقوم بوظائف مهمة للحفاظ على حياة الكائن الحي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خلية حية ملونة (نباتية أو حيوانية)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ألوان الشريحة: خلفية فاتحة، نص غامق، صور بألوان زاهية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2: الغشاء البلازمي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وظيفة: حماية الخلية وتنظيم مرور المواد إليها وإليها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يشبه باب المنزل الذي يفتح ويغلق للزوار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غشاء الخلية وحدوده مع مرور جزيئات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3: النواة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مركز التحكم في الخلية، يحتوي على</w:t>
      </w:r>
      <w:r>
        <w:t xml:space="preserve"> DNA.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قائد القاعدة العسكرية الذي يعطي التعليمات للجنود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 xml:space="preserve">اقتراح صورة: نواة كبيرة في وسط الخلية، </w:t>
      </w:r>
      <w:r>
        <w:t xml:space="preserve">DNA </w:t>
      </w:r>
      <w:r>
        <w:rPr>
          <w:rFonts w:cs="Arial"/>
          <w:rtl/>
        </w:rPr>
        <w:t>مرسوم بالداخل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4: السيتوبلازم</w:t>
      </w:r>
    </w:p>
    <w:p w:rsidR="00823616" w:rsidRDefault="00823616" w:rsidP="00823616">
      <w:r>
        <w:lastRenderedPageBreak/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مادة هلامية تحتوي على العضيات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تحدث فيها معظم التفاعلات الكيميائية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يشبه الهواء داخل الغرفة حيث تتحرك كل الأشياء بحرية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خلفية هلامية زرقاء مع عضيات صغيرة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5: الميتوكوندريا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وظيفة: إنتاج الطاقة من الغذاء</w:t>
      </w:r>
      <w:r>
        <w:t xml:space="preserve"> (ATP).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مولد الكهرباء الذي يشغل كل الأجهزة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ميتوكوندريا برتقالية مع أسهم توضح إنتاج الطاقة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6: الريبوسومات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تصنيع البروتينات، توجد على الشبكة الإندوبلازمية أو حرة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المصانع الصغيرة التي تنتج المنتجات الأساسية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نقاط صغيرة متناثرة أو على الشبكة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7: الشبكة الإندوبلازمية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شبكة من القنوات داخل السيتوبلازم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نوعان</w:t>
      </w:r>
      <w:r>
        <w:t>:</w:t>
      </w:r>
    </w:p>
    <w:p w:rsidR="00823616" w:rsidRDefault="00823616" w:rsidP="00823616">
      <w:r>
        <w:tab/>
        <w:t>1.</w:t>
      </w:r>
      <w:r>
        <w:tab/>
      </w:r>
      <w:r>
        <w:rPr>
          <w:rFonts w:cs="Arial"/>
          <w:rtl/>
        </w:rPr>
        <w:t>خشن (مع ريبوسومات) – يصنع البروتينات</w:t>
      </w:r>
      <w:r>
        <w:t>.</w:t>
      </w:r>
    </w:p>
    <w:p w:rsidR="00823616" w:rsidRDefault="00823616" w:rsidP="00823616">
      <w:r>
        <w:lastRenderedPageBreak/>
        <w:tab/>
        <w:t>2.</w:t>
      </w:r>
      <w:r>
        <w:tab/>
      </w:r>
      <w:r>
        <w:rPr>
          <w:rFonts w:cs="Arial"/>
          <w:rtl/>
        </w:rPr>
        <w:t>ناعم (بدون ريبوسومات) – يصنع الدهون ويزيل السموم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شبكة طرق داخل المدينة لنقل البضائع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شبكة واضحة من القنوات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8: جهاز جولجي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تعديل وتغليف البروتينات والمواد قبل إرسالها للخارج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مكتب بريد أو مصنع تعبئة البضائع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طبقات مكدسة مع أسهم للخارج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9: الليزوزومات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هضم الفضلات والمواد الغريبة داخل الخلية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مثال: مثل عمال النظافة الذين ينظفون المدينة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أكياس صغيرة تحتوي على إنزيمات، أسهم توضح الهضم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10: وظائف الخلية الأساسية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إنتاج الطاقة، النمو والتكاثر، إنتاج البروتينات والدهون، التواصل مع الخلايا الأخرى، التخلص من الفضلات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أيقونات لكل وظيفة</w:t>
      </w:r>
      <w:r>
        <w:t xml:space="preserve"> (</w:t>
      </w:r>
      <w:r>
        <w:rPr>
          <w:rFonts w:cs="Arial"/>
          <w:rtl/>
        </w:rPr>
        <w:t xml:space="preserve">بطارية، </w:t>
      </w:r>
      <w:r>
        <w:t>DNA</w:t>
      </w:r>
      <w:r>
        <w:rPr>
          <w:rFonts w:cs="Arial"/>
          <w:rtl/>
        </w:rPr>
        <w:t>، مصنع، إشارة تواصل، سلة نفايات</w:t>
      </w:r>
      <w:r>
        <w:t>).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lastRenderedPageBreak/>
        <w:t>الشريحة 11: أهمية الخلية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كل كائن حي يعتمد على خلاياه للبقاء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دراسة الخلية تساعد في فهم الأمراض وتطوير الأدوية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صحة الجسم مرتبطة بصحة خلاياه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خلية صحية مقابل خلية مريضة أو جسم الإنسان مع خلايا مضيئة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12: الخاتمة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الخلية هي الوحدة الأساسية للحياة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كل مكون للخلية له وظيفة محددة لضمان استمرار الحياة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فهم الخلية يساعد في التقدم العلمي في الطب والزراعة والبحث العلمي</w:t>
      </w:r>
      <w:r>
        <w:t>.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اقتراح صورة: رسم توضيحي للخلية مع كل المكونات الرئيسية</w:t>
      </w:r>
      <w:r>
        <w:t>.</w:t>
      </w:r>
    </w:p>
    <w:p w:rsidR="00823616" w:rsidRDefault="00823616" w:rsidP="00823616"/>
    <w:p w:rsidR="00823616" w:rsidRDefault="00823616" w:rsidP="00823616">
      <w:r>
        <w:rPr>
          <w:rFonts w:ascii="Tahoma" w:hAnsi="Tahoma" w:cs="Tahoma"/>
        </w:rPr>
        <w:t>⸻</w:t>
      </w:r>
    </w:p>
    <w:p w:rsidR="00823616" w:rsidRDefault="00823616" w:rsidP="00823616"/>
    <w:p w:rsidR="00823616" w:rsidRDefault="00823616" w:rsidP="00823616">
      <w:r>
        <w:rPr>
          <w:rFonts w:cs="Arial"/>
          <w:rtl/>
        </w:rPr>
        <w:t>الشريحة 13: المصادر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النص</w:t>
      </w:r>
      <w:r>
        <w:t>:</w:t>
      </w:r>
    </w:p>
    <w:p w:rsidR="00823616" w:rsidRDefault="00823616" w:rsidP="00823616">
      <w:r>
        <w:tab/>
        <w:t>•</w:t>
      </w:r>
      <w:r>
        <w:tab/>
      </w:r>
      <w:r>
        <w:rPr>
          <w:rFonts w:cs="Arial"/>
          <w:rtl/>
        </w:rPr>
        <w:t>جوجل</w:t>
      </w:r>
      <w:r>
        <w:t xml:space="preserve"> (Google)</w:t>
      </w:r>
    </w:p>
    <w:p w:rsidR="00823616" w:rsidRDefault="00823616" w:rsidP="00823616">
      <w:pPr>
        <w:jc w:val="right"/>
      </w:pPr>
      <w:r>
        <w:tab/>
      </w:r>
    </w:p>
    <w:sectPr w:rsidR="00823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16"/>
    <w:rsid w:val="00823616"/>
    <w:rsid w:val="00A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A3F4B-EEC3-4452-B6A3-7685BA78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2025-12-02T16:32:00Z</dcterms:created>
  <dcterms:modified xsi:type="dcterms:W3CDTF">2025-12-02T16:32:00Z</dcterms:modified>
</cp:coreProperties>
</file>