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74BE" w14:textId="77777777" w:rsidR="000A6E85" w:rsidRPr="000A6E85" w:rsidRDefault="000A6E85" w:rsidP="000A6E85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1062" w:firstLine="0"/>
        <w:textAlignment w:val="baseline"/>
        <w:rPr>
          <w:rStyle w:val="normaltextrun"/>
          <w:rFonts w:ascii="Arial" w:hAnsi="Arial" w:cs="Arial"/>
          <w:sz w:val="39"/>
          <w:szCs w:val="39"/>
        </w:rPr>
      </w:pPr>
      <w:r w:rsidRPr="000A6E85">
        <w:rPr>
          <w:rStyle w:val="normaltextrun"/>
          <w:rFonts w:ascii="Aptos Display" w:eastAsiaTheme="majorEastAsia" w:hAnsi="Aptos Display"/>
          <w:color w:val="000000"/>
          <w:position w:val="4"/>
          <w:sz w:val="74"/>
          <w:szCs w:val="74"/>
          <w:bdr w:val="none" w:sz="0" w:space="0" w:color="auto" w:frame="1"/>
          <w:rtl/>
          <w:lang w:val="en-GB"/>
        </w:rPr>
        <w:t>تقرير علمي عن الشبكة الاندوبلازمة</w:t>
      </w:r>
      <w:r w:rsidRPr="000A6E85">
        <w:rPr>
          <w:rStyle w:val="normaltextrun"/>
          <w:rFonts w:ascii="Aptos" w:eastAsiaTheme="majorEastAsia" w:hAnsi="Aptos" w:cs="Arial" w:hint="cs"/>
          <w:color w:val="000000"/>
          <w:position w:val="6"/>
          <w:sz w:val="74"/>
          <w:szCs w:val="74"/>
          <w:rtl/>
          <w:lang w:val="en-GB"/>
        </w:rPr>
        <w:t>ا</w:t>
      </w:r>
      <w:r w:rsidRPr="000A6E85">
        <w:rPr>
          <w:rStyle w:val="normaltextrun"/>
          <w:rFonts w:ascii="Aptos" w:eastAsiaTheme="majorEastAsia" w:hAnsi="Aptos" w:cs="Arial"/>
          <w:color w:val="000000"/>
          <w:position w:val="6"/>
          <w:sz w:val="74"/>
          <w:szCs w:val="74"/>
          <w:rtl/>
          <w:lang w:val="en-GB"/>
        </w:rPr>
        <w:t xml:space="preserve">لشبكة </w:t>
      </w:r>
    </w:p>
    <w:p w14:paraId="74D36B6A" w14:textId="77777777" w:rsidR="000A6E85" w:rsidRPr="000A6E85" w:rsidRDefault="000A6E85" w:rsidP="000A6E85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1062" w:firstLine="0"/>
        <w:textAlignment w:val="baseline"/>
        <w:rPr>
          <w:rStyle w:val="normaltextrun"/>
          <w:rFonts w:ascii="Arial" w:hAnsi="Arial" w:cs="Arial"/>
          <w:sz w:val="39"/>
          <w:szCs w:val="39"/>
        </w:rPr>
      </w:pPr>
    </w:p>
    <w:p w14:paraId="0BEB1E3C" w14:textId="208AEFB3" w:rsidR="000A6E85" w:rsidRDefault="000A6E85" w:rsidP="000A6E85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1062" w:firstLine="0"/>
        <w:textAlignment w:val="baseline"/>
        <w:rPr>
          <w:rFonts w:ascii="Arial" w:hAnsi="Arial" w:cs="Arial"/>
          <w:sz w:val="39"/>
          <w:szCs w:val="39"/>
        </w:rPr>
      </w:pPr>
      <w:r>
        <w:rPr>
          <w:rStyle w:val="normaltextrun"/>
          <w:rFonts w:ascii="Aptos" w:eastAsiaTheme="majorEastAsia" w:hAnsi="Aptos" w:cs="Arial"/>
          <w:color w:val="000000"/>
          <w:position w:val="6"/>
          <w:sz w:val="52"/>
          <w:szCs w:val="52"/>
          <w:rtl/>
          <w:lang w:val="en-GB"/>
        </w:rPr>
        <w:t xml:space="preserve">الإندوبلازمية هي شبكة غشائية مترابطة من الأنابيب والأكياس تمتد عبر السيتوبلازم في الخلايا حقيقية النواة. تتكون من نوعين رئيسيين: خشنة وملساء، ولكل منهما وظائف محددة. الشبكة الخشنة، المليئة بالريبوسومات، مسؤولة عن تخليق وتعديل البروتينات، بينما الشبكة الملساء تشارك في تخليق الدهون، واستقلاب الكربوهيدرات، وتنظيم الكالسيوم، وإزالة السموم. </w:t>
      </w:r>
      <w:r>
        <w:rPr>
          <w:rStyle w:val="eop"/>
          <w:rFonts w:ascii="Arial" w:eastAsiaTheme="majorEastAsia" w:hAnsi="Arial" w:cs="Arial"/>
          <w:sz w:val="52"/>
          <w:szCs w:val="52"/>
        </w:rPr>
        <w:t>​</w:t>
      </w:r>
    </w:p>
    <w:p w14:paraId="55F3A8A8" w14:textId="77777777" w:rsidR="000A6E85" w:rsidRDefault="000A6E85" w:rsidP="000A6E85">
      <w:pPr>
        <w:pStyle w:val="paragraph"/>
        <w:numPr>
          <w:ilvl w:val="0"/>
          <w:numId w:val="1"/>
        </w:numPr>
        <w:bidi/>
        <w:spacing w:before="0" w:beforeAutospacing="0" w:after="0" w:afterAutospacing="0"/>
        <w:ind w:left="1062" w:firstLine="0"/>
        <w:textAlignment w:val="baseline"/>
        <w:rPr>
          <w:rFonts w:ascii="Arial" w:hAnsi="Arial" w:cs="Arial"/>
          <w:sz w:val="39"/>
          <w:szCs w:val="39"/>
          <w:rtl/>
          <w:lang w:val="en-GB"/>
        </w:rPr>
      </w:pPr>
      <w:r>
        <w:rPr>
          <w:rStyle w:val="eop"/>
          <w:rFonts w:ascii="Arial" w:eastAsiaTheme="majorEastAsia" w:hAnsi="Arial" w:cs="Arial"/>
          <w:sz w:val="52"/>
          <w:szCs w:val="52"/>
          <w:lang w:val="en-GB"/>
        </w:rPr>
        <w:t>​</w:t>
      </w:r>
    </w:p>
    <w:p w14:paraId="7F9A0C18" w14:textId="77777777" w:rsidR="000A6E85" w:rsidRDefault="000A6E85" w:rsidP="000A6E85">
      <w:pPr>
        <w:pStyle w:val="paragraph"/>
        <w:bidi/>
        <w:spacing w:before="0" w:beforeAutospacing="0" w:after="0" w:afterAutospacing="0"/>
        <w:textAlignment w:val="baseline"/>
        <w:rPr>
          <w:rFonts w:ascii="Arial" w:hAnsi="Arial" w:cs="Arial"/>
          <w:sz w:val="39"/>
          <w:szCs w:val="39"/>
          <w:rtl/>
          <w:lang w:val="en-GB"/>
        </w:rPr>
      </w:pPr>
      <w:r>
        <w:rPr>
          <w:rStyle w:val="eop"/>
          <w:rFonts w:ascii="Arial" w:eastAsiaTheme="majorEastAsia" w:hAnsi="Arial" w:cs="Arial"/>
          <w:sz w:val="52"/>
          <w:szCs w:val="52"/>
          <w:lang w:val="en-GB"/>
        </w:rPr>
        <w:t>​</w:t>
      </w:r>
    </w:p>
    <w:p w14:paraId="53CEF778" w14:textId="77777777" w:rsidR="000A6E85" w:rsidRDefault="000A6E85" w:rsidP="000A6E85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1062" w:firstLine="0"/>
        <w:textAlignment w:val="baseline"/>
        <w:rPr>
          <w:rFonts w:ascii="Arial" w:hAnsi="Arial" w:cs="Arial"/>
          <w:sz w:val="39"/>
          <w:szCs w:val="39"/>
          <w:rtl/>
        </w:rPr>
      </w:pPr>
      <w:r>
        <w:rPr>
          <w:rStyle w:val="normaltextrun"/>
          <w:rFonts w:ascii="Aptos" w:eastAsiaTheme="majorEastAsia" w:hAnsi="Aptos" w:cs="Arial"/>
          <w:color w:val="000000"/>
          <w:position w:val="6"/>
          <w:sz w:val="52"/>
          <w:szCs w:val="52"/>
          <w:rtl/>
          <w:lang w:val="en-GB"/>
        </w:rPr>
        <w:t>هيكل متصل: تتكون الشبكة الإندوبلازمية من نظام شبكي مستمر من الحويصلات والأنابيب والأكياس الممتدة من الغلاف النووي.</w:t>
      </w:r>
      <w:r>
        <w:rPr>
          <w:rStyle w:val="eop"/>
          <w:rFonts w:ascii="Arial" w:eastAsiaTheme="majorEastAsia" w:hAnsi="Arial" w:cs="Arial"/>
          <w:sz w:val="52"/>
          <w:szCs w:val="52"/>
        </w:rPr>
        <w:t>​</w:t>
      </w:r>
    </w:p>
    <w:p w14:paraId="45F88F16" w14:textId="77777777" w:rsidR="000A6E85" w:rsidRDefault="000A6E85" w:rsidP="000A6E85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1062" w:firstLine="0"/>
        <w:textAlignment w:val="baseline"/>
        <w:rPr>
          <w:rFonts w:ascii="Arial" w:hAnsi="Arial" w:cs="Arial"/>
          <w:sz w:val="39"/>
          <w:szCs w:val="39"/>
          <w:rtl/>
          <w:lang w:val="en-GB"/>
        </w:rPr>
      </w:pPr>
      <w:r>
        <w:rPr>
          <w:rStyle w:val="eop"/>
          <w:rFonts w:ascii="Arial" w:eastAsiaTheme="majorEastAsia" w:hAnsi="Arial" w:cs="Arial"/>
          <w:sz w:val="52"/>
          <w:szCs w:val="52"/>
          <w:lang w:val="en-GB"/>
        </w:rPr>
        <w:t>​</w:t>
      </w:r>
    </w:p>
    <w:p w14:paraId="6B960652" w14:textId="77777777" w:rsidR="000A6E85" w:rsidRDefault="000A6E85" w:rsidP="000A6E85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1062" w:firstLine="0"/>
        <w:textAlignment w:val="baseline"/>
        <w:rPr>
          <w:rFonts w:ascii="Arial" w:hAnsi="Arial" w:cs="Arial"/>
          <w:sz w:val="39"/>
          <w:szCs w:val="39"/>
          <w:rtl/>
          <w:lang w:bidi="ar-JO"/>
        </w:rPr>
      </w:pPr>
      <w:r>
        <w:rPr>
          <w:rStyle w:val="normaltextrun"/>
          <w:rFonts w:ascii="Aptos" w:eastAsiaTheme="majorEastAsia" w:hAnsi="Aptos" w:cs="Arial"/>
          <w:color w:val="000000"/>
          <w:position w:val="6"/>
          <w:sz w:val="52"/>
          <w:szCs w:val="52"/>
          <w:rtl/>
          <w:lang w:val="en-GB" w:bidi="ar-JO"/>
        </w:rPr>
        <w:t>الشبكة الإندوبلازمية الخشنة: تتميز بوجود الريبوسومات على سطحها، مما يعطيها مظهرًا خشنًا.</w:t>
      </w:r>
      <w:r>
        <w:rPr>
          <w:rStyle w:val="scxp2104172"/>
          <w:rFonts w:ascii="Arial" w:eastAsiaTheme="majorEastAsia" w:hAnsi="Arial" w:cs="Arial"/>
          <w:sz w:val="52"/>
          <w:szCs w:val="52"/>
          <w:lang w:bidi="ar-JO"/>
        </w:rPr>
        <w:t>​</w:t>
      </w:r>
      <w:r>
        <w:rPr>
          <w:rFonts w:ascii="Aptos" w:hAnsi="Aptos" w:cs="Arial"/>
          <w:sz w:val="52"/>
          <w:szCs w:val="52"/>
          <w:rtl/>
          <w:lang w:bidi="ar-JO"/>
        </w:rPr>
        <w:br/>
      </w:r>
      <w:r>
        <w:rPr>
          <w:rStyle w:val="normaltextrun"/>
          <w:rFonts w:ascii="Aptos" w:eastAsiaTheme="majorEastAsia" w:hAnsi="Aptos" w:cs="Arial"/>
          <w:color w:val="000000"/>
          <w:position w:val="6"/>
          <w:sz w:val="52"/>
          <w:szCs w:val="52"/>
          <w:rtl/>
          <w:lang w:val="en-GB" w:bidi="ar-JO"/>
        </w:rPr>
        <w:lastRenderedPageBreak/>
        <w:t>الشبكة الإندوبلازمية الملساء: تفتقر إلى الريبوسومات، مما يعطيها مظهرًا أملس</w:t>
      </w:r>
    </w:p>
    <w:p w14:paraId="5AC9C2BD" w14:textId="319D5C16" w:rsidR="000A6E85" w:rsidRPr="000A6E85" w:rsidRDefault="000A6E85" w:rsidP="000A6E85">
      <w:pPr>
        <w:rPr>
          <w:sz w:val="72"/>
          <w:szCs w:val="72"/>
        </w:rPr>
      </w:pPr>
    </w:p>
    <w:sectPr w:rsidR="000A6E85" w:rsidRPr="000A6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D194C"/>
    <w:multiLevelType w:val="multilevel"/>
    <w:tmpl w:val="7BAE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5242EA"/>
    <w:multiLevelType w:val="multilevel"/>
    <w:tmpl w:val="B148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5740108">
    <w:abstractNumId w:val="1"/>
  </w:num>
  <w:num w:numId="2" w16cid:durableId="58688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85"/>
    <w:rsid w:val="000A6E85"/>
    <w:rsid w:val="005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1FBF"/>
  <w15:chartTrackingRefBased/>
  <w15:docId w15:val="{9B2125E9-F17B-4B62-BECC-18D556C1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E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E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E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E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E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E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E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E85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0A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A6E85"/>
  </w:style>
  <w:style w:type="character" w:customStyle="1" w:styleId="eop">
    <w:name w:val="eop"/>
    <w:basedOn w:val="DefaultParagraphFont"/>
    <w:rsid w:val="000A6E85"/>
  </w:style>
  <w:style w:type="character" w:customStyle="1" w:styleId="scxp2104172">
    <w:name w:val="scxp2104172"/>
    <w:basedOn w:val="DefaultParagraphFont"/>
    <w:rsid w:val="000A6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 FOR COMPUTER</dc:creator>
  <cp:keywords/>
  <dc:description/>
  <cp:lastModifiedBy>AMASI FOR COMPUTER</cp:lastModifiedBy>
  <cp:revision>1</cp:revision>
  <dcterms:created xsi:type="dcterms:W3CDTF">2025-11-30T14:38:00Z</dcterms:created>
  <dcterms:modified xsi:type="dcterms:W3CDTF">2025-11-30T14:43:00Z</dcterms:modified>
</cp:coreProperties>
</file>