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t>عنوان: الخلية: وحدة البناء الأساسية في الكائنات الحية</w:t>
      </w:r>
    </w:p>
    <w:p/>
    <w:p>
      <w:r>
        <w:t>المقدمة:</w:t>
      </w:r>
    </w:p>
    <w:p>
      <w:r>
        <w:t>تُعد الخلية أصغر وحدة يمكن أن توجد فيها صفات الحياة، وهي اللبنة الأساسية التي تتكون منها جميع الكائنات الحية، بدءًا من الكائنات الدقيقة مثل البكتيريا وصولاً إلى الإنسان. ساهم اكتشاف الخلية وتطور المجهر في فهم طريقة عمل أجسام الكائنات الحية، وتعزيز معرفتنا بآليات الحياة الأساسية. يهدف هذا التقرير إلى توضيح أنواع الخلايا، مكوناتها، ووظائفها الحيوية.</w:t>
      </w:r>
    </w:p>
    <w:p/>
    <w:p>
      <w:r>
        <w:t>النتائج:</w:t>
      </w:r>
    </w:p>
    <w:p>
      <w:r>
        <w:t>1- أنواع الخلايا:</w:t>
      </w:r>
    </w:p>
    <w:p>
      <w:r>
        <w:t>- الخلية بدائية النواة: بسيطة التركيب، لا تحتوي على نواة حقيقية، مثل البكتيريا.</w:t>
      </w:r>
    </w:p>
    <w:p>
      <w:r>
        <w:t>- الخلية حقيقية النواة: معقدة التركيب، تحتوي على نواة وعضيات، مثل خلايا الإنسان والنبات.</w:t>
      </w:r>
    </w:p>
    <w:p/>
    <w:p>
      <w:r>
        <w:t>2- أجزاء الخلية الأساسية:</w:t>
      </w:r>
    </w:p>
    <w:p>
      <w:r>
        <w:t>- الغشاء الخلوي: ينظم مرور المواد من وإلى الخلية.</w:t>
      </w:r>
    </w:p>
    <w:p>
      <w:r>
        <w:t>- السيتوبلازم: مادة هلامية تحتوي العضيات.</w:t>
      </w:r>
    </w:p>
    <w:p>
      <w:r>
        <w:t>- النواة: مركز التحكم في الخلية وتحتوي المادة الوراثية DNA.</w:t>
      </w:r>
    </w:p>
    <w:p>
      <w:r>
        <w:t>- الميتوكوندريا: مسؤولة عن إنتاج الطاقة.</w:t>
      </w:r>
    </w:p>
    <w:p>
      <w:r>
        <w:t>- الهيكل الخلوي: يعطي الخلية شكلها ودعمها.</w:t>
      </w:r>
    </w:p>
    <w:p/>
    <w:p>
      <w:r>
        <w:t>3- الخلية النباتية والخلية الحيوانية:</w:t>
      </w:r>
    </w:p>
    <w:p>
      <w:r>
        <w:t>- الخلية النباتية تحتوي على جدار خلوي وبلاستيدات خضراء، بينما الحيوانية لا تحتوي عليها.</w:t>
      </w:r>
    </w:p>
    <w:p>
      <w:r>
        <w:t>- كلاهما يحتوي على عضيات مشتركة مثل الميتوكوندريا والنواة.</w:t>
      </w:r>
    </w:p>
    <w:p/>
    <w:p>
      <w:r>
        <w:t>الخاتمة:</w:t>
      </w:r>
    </w:p>
    <w:p>
      <w:r>
        <w:t>تُظهر دراسة الخلية أنها نظام دقيق ومنظّم يشكّل الأساس في حياة الكائنات الحية. ورغم صِغَر حجمها، إلا أنها تقوم بوظائف معقّدة تضمن استمرار الحياة. إن فهم تركيب الخلية ووظائفها يعزز معرفة الطلاب بآليات جسم الإنسان والكائنات الأخرى، ويُعد خطوة مهمة لفهم العلوم الحياتية بشكل أعمق.</w:t>
      </w:r>
    </w:p>
    <w:p/>
    <w:p>
      <w:r>
        <w:t>المراجع:</w:t>
      </w:r>
    </w:p>
    <w:p>
      <w:r>
        <w:t>1- كتاب العلوم الحياتية – الصف الدراسي.</w:t>
      </w:r>
    </w:p>
    <w:p>
      <w:r>
        <w:t>2- مواقع علمية مثل Britannica و Khan Academy.</w:t>
      </w:r>
    </w:p>
    <w:p>
      <w:r>
        <w:t>3- دروس المدرسة – قسم العلوم.</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