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ACC44" w14:textId="7B6F2DB7" w:rsidR="006B34EB" w:rsidRPr="006B34EB" w:rsidRDefault="006B34EB" w:rsidP="006B34EB">
      <w:pPr>
        <w:rPr>
          <w:rFonts w:cs="Arial"/>
          <w:rtl/>
        </w:rPr>
      </w:pPr>
      <w:r w:rsidRPr="0003572B">
        <w:rPr>
          <w:rFonts w:cs="Arial" w:hint="eastAsia"/>
          <w:b/>
          <w:bCs/>
          <w:color w:val="000000" w:themeColor="text1"/>
          <w:highlight w:val="yellow"/>
          <w:u w:val="single"/>
          <w:rtl/>
        </w:rPr>
        <w:t>العنوان</w:t>
      </w:r>
      <w:r w:rsidRPr="006B34EB">
        <w:rPr>
          <w:rFonts w:cs="Arial"/>
          <w:rtl/>
        </w:rPr>
        <w:t>:</w:t>
      </w:r>
    </w:p>
    <w:p w14:paraId="61DB1D53" w14:textId="2577DB58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 w:hint="eastAsia"/>
          <w:rtl/>
        </w:rPr>
        <w:t>الآثار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السلبية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لارتفاع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تركيز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غاز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ثاني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أكسيد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الكربون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في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الغلاف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الجوي</w:t>
      </w:r>
    </w:p>
    <w:p w14:paraId="2E00E414" w14:textId="77777777" w:rsidR="006B34EB" w:rsidRPr="006B34EB" w:rsidRDefault="006B34EB" w:rsidP="006B34EB">
      <w:pPr>
        <w:rPr>
          <w:rFonts w:cs="Arial"/>
          <w:rtl/>
        </w:rPr>
      </w:pPr>
      <w:r w:rsidRPr="005353AA">
        <w:rPr>
          <w:rFonts w:cs="Arial" w:hint="eastAsia"/>
          <w:b/>
          <w:bCs/>
          <w:highlight w:val="yellow"/>
          <w:u w:val="single"/>
          <w:rtl/>
        </w:rPr>
        <w:t>المقدمة</w:t>
      </w:r>
      <w:r w:rsidRPr="005353AA">
        <w:rPr>
          <w:rFonts w:cs="Arial"/>
          <w:highlight w:val="yellow"/>
          <w:rtl/>
        </w:rPr>
        <w:t>:</w:t>
      </w:r>
    </w:p>
    <w:p w14:paraId="733A8E75" w14:textId="6489887E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 w:hint="eastAsia"/>
          <w:rtl/>
        </w:rPr>
        <w:t>يُعدّ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غاز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ثاني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أكسيد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الكربون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أحد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الغازات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الأساسية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في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الغلاف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الجوي،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وله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دور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مهم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في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تنظيم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درجة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حرارة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الأرض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من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خلال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ظاهرة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الاحتباس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الحراري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الطبيعية</w:t>
      </w:r>
      <w:r w:rsidRPr="006B34EB">
        <w:rPr>
          <w:rFonts w:cs="Arial"/>
          <w:rtl/>
        </w:rPr>
        <w:t xml:space="preserve">. </w:t>
      </w:r>
      <w:r w:rsidRPr="006B34EB">
        <w:rPr>
          <w:rFonts w:cs="Arial" w:hint="eastAsia"/>
          <w:rtl/>
        </w:rPr>
        <w:t>إلا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أنّ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النشاطات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البشرية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خلال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العقود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الأخيرة،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مثل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حرق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الوقود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الأحفوري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وإزالة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الغابات،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أدت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إلى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ارتفاع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كبير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في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تركيز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هذا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الغاز</w:t>
      </w:r>
      <w:r w:rsidRPr="006B34EB">
        <w:rPr>
          <w:rFonts w:cs="Arial"/>
          <w:rtl/>
        </w:rPr>
        <w:t xml:space="preserve">. </w:t>
      </w:r>
      <w:r w:rsidRPr="006B34EB">
        <w:rPr>
          <w:rFonts w:cs="Arial" w:hint="eastAsia"/>
          <w:rtl/>
        </w:rPr>
        <w:t>هذا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الارتفاع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أصبح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يشكّل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مشكلة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بيئية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عالمية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لما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يسببه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من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آثار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خطيرة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على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المناخ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والكائنات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الحية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والأنظمة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البيئية</w:t>
      </w:r>
      <w:r w:rsidRPr="006B34EB">
        <w:rPr>
          <w:rFonts w:cs="Arial"/>
          <w:rtl/>
        </w:rPr>
        <w:t xml:space="preserve">. </w:t>
      </w:r>
      <w:r w:rsidRPr="006B34EB">
        <w:rPr>
          <w:rFonts w:cs="Arial" w:hint="eastAsia"/>
          <w:rtl/>
        </w:rPr>
        <w:t>يهدف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هذا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التقرير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إلى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توضيح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أهم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الآثار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السلبية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المترتبة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على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زيادة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تركيز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غاز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ثاني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أكسيد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الكربون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في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الجو</w:t>
      </w:r>
      <w:r w:rsidRPr="006B34EB">
        <w:rPr>
          <w:rFonts w:cs="Arial"/>
          <w:rtl/>
        </w:rPr>
        <w:t>.</w:t>
      </w:r>
    </w:p>
    <w:p w14:paraId="28780B60" w14:textId="77777777" w:rsidR="006B34EB" w:rsidRPr="006B34EB" w:rsidRDefault="006B34EB" w:rsidP="006B34EB">
      <w:pPr>
        <w:rPr>
          <w:rFonts w:cs="Arial"/>
          <w:rtl/>
        </w:rPr>
      </w:pPr>
      <w:r w:rsidRPr="00FA697B">
        <w:rPr>
          <w:rFonts w:cs="Arial" w:hint="eastAsia"/>
          <w:b/>
          <w:bCs/>
          <w:highlight w:val="yellow"/>
          <w:u w:val="single"/>
          <w:rtl/>
        </w:rPr>
        <w:t>النتائج</w:t>
      </w:r>
      <w:r w:rsidRPr="006B34EB">
        <w:rPr>
          <w:rFonts w:cs="Arial"/>
          <w:rtl/>
        </w:rPr>
        <w:t>:</w:t>
      </w:r>
    </w:p>
    <w:p w14:paraId="205938DE" w14:textId="53BFDE41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/>
          <w:rtl/>
        </w:rPr>
        <w:t xml:space="preserve">1. </w:t>
      </w:r>
      <w:r w:rsidRPr="006B34EB">
        <w:rPr>
          <w:rFonts w:cs="Arial" w:hint="eastAsia"/>
          <w:rtl/>
        </w:rPr>
        <w:t>ارتفاع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درجة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حرارة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الأرض</w:t>
      </w:r>
      <w:r w:rsidRPr="006B34EB">
        <w:rPr>
          <w:rFonts w:cs="Arial"/>
          <w:rtl/>
        </w:rPr>
        <w:t>:</w:t>
      </w:r>
    </w:p>
    <w:p w14:paraId="19E77212" w14:textId="77777777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/>
          <w:rtl/>
        </w:rPr>
        <w:t xml:space="preserve">   </w:t>
      </w:r>
      <w:r w:rsidRPr="006B34EB">
        <w:rPr>
          <w:rFonts w:cs="Arial" w:hint="eastAsia"/>
          <w:rtl/>
        </w:rPr>
        <w:t>يؤدي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تراكم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غاز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ثاني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أكسيد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الكربون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إلى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تعزيز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ظاهرة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الاحتباس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الحراري،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مما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يزيد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من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متوسط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درجات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الحرارة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العالمية</w:t>
      </w:r>
      <w:r w:rsidRPr="006B34EB">
        <w:rPr>
          <w:rFonts w:cs="Arial"/>
          <w:rtl/>
        </w:rPr>
        <w:t>.</w:t>
      </w:r>
    </w:p>
    <w:p w14:paraId="5F0FD2B6" w14:textId="77777777" w:rsidR="006B34EB" w:rsidRPr="006B34EB" w:rsidRDefault="006B34EB" w:rsidP="006B34EB">
      <w:pPr>
        <w:rPr>
          <w:rFonts w:cs="Arial"/>
          <w:rtl/>
        </w:rPr>
      </w:pPr>
    </w:p>
    <w:p w14:paraId="7D137677" w14:textId="77777777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/>
          <w:rtl/>
        </w:rPr>
        <w:t xml:space="preserve">2. </w:t>
      </w:r>
      <w:r w:rsidRPr="006B34EB">
        <w:rPr>
          <w:rFonts w:cs="Arial" w:hint="eastAsia"/>
          <w:rtl/>
        </w:rPr>
        <w:t>اختلال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الأنظمة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البيئية</w:t>
      </w:r>
      <w:r w:rsidRPr="006B34EB">
        <w:rPr>
          <w:rFonts w:cs="Arial"/>
          <w:rtl/>
        </w:rPr>
        <w:t>:</w:t>
      </w:r>
    </w:p>
    <w:p w14:paraId="6EB4B813" w14:textId="77777777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/>
          <w:rtl/>
        </w:rPr>
        <w:t xml:space="preserve">   </w:t>
      </w:r>
      <w:r w:rsidRPr="006B34EB">
        <w:rPr>
          <w:rFonts w:cs="Arial" w:hint="eastAsia"/>
          <w:rtl/>
        </w:rPr>
        <w:t>تحدث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تغيّرات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في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مواطن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الكائنات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الحية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وقد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يؤدي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ذلك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إلى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انقراض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بعض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الأنواع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وانتقال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أخرى</w:t>
      </w:r>
      <w:r w:rsidRPr="006B34EB">
        <w:rPr>
          <w:rFonts w:cs="Arial"/>
          <w:rtl/>
        </w:rPr>
        <w:t>.</w:t>
      </w:r>
    </w:p>
    <w:p w14:paraId="2606B30E" w14:textId="77777777" w:rsidR="006B34EB" w:rsidRPr="006B34EB" w:rsidRDefault="006B34EB" w:rsidP="006B34EB">
      <w:pPr>
        <w:rPr>
          <w:rFonts w:cs="Arial"/>
          <w:rtl/>
        </w:rPr>
      </w:pPr>
    </w:p>
    <w:p w14:paraId="6A0FE731" w14:textId="77777777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/>
          <w:rtl/>
        </w:rPr>
        <w:t xml:space="preserve">3. </w:t>
      </w:r>
      <w:r w:rsidRPr="006B34EB">
        <w:rPr>
          <w:rFonts w:cs="Arial" w:hint="eastAsia"/>
          <w:rtl/>
        </w:rPr>
        <w:t>ارتفاع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مستوى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سطح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البحر</w:t>
      </w:r>
      <w:r w:rsidRPr="006B34EB">
        <w:rPr>
          <w:rFonts w:cs="Arial"/>
          <w:rtl/>
        </w:rPr>
        <w:t>:</w:t>
      </w:r>
    </w:p>
    <w:p w14:paraId="7F252B19" w14:textId="77777777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/>
          <w:rtl/>
        </w:rPr>
        <w:t xml:space="preserve">   </w:t>
      </w:r>
      <w:r w:rsidRPr="006B34EB">
        <w:rPr>
          <w:rFonts w:cs="Arial" w:hint="eastAsia"/>
          <w:rtl/>
        </w:rPr>
        <w:t>يساهم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ذوبان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الجليد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وتمدد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مياه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المحيطات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في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تهديد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المناطق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الساحلية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بالغرق</w:t>
      </w:r>
      <w:r w:rsidRPr="006B34EB">
        <w:rPr>
          <w:rFonts w:cs="Arial"/>
          <w:rtl/>
        </w:rPr>
        <w:t>.</w:t>
      </w:r>
    </w:p>
    <w:p w14:paraId="4FF3584A" w14:textId="77777777" w:rsidR="006B34EB" w:rsidRPr="006B34EB" w:rsidRDefault="006B34EB" w:rsidP="006B34EB">
      <w:pPr>
        <w:rPr>
          <w:rFonts w:cs="Arial"/>
          <w:rtl/>
        </w:rPr>
      </w:pPr>
    </w:p>
    <w:p w14:paraId="458EF29D" w14:textId="77777777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/>
          <w:rtl/>
        </w:rPr>
        <w:t xml:space="preserve">4. </w:t>
      </w:r>
      <w:r w:rsidRPr="006B34EB">
        <w:rPr>
          <w:rFonts w:cs="Arial" w:hint="eastAsia"/>
          <w:rtl/>
        </w:rPr>
        <w:t>التأثيرات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على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النباتات</w:t>
      </w:r>
      <w:r w:rsidRPr="006B34EB">
        <w:rPr>
          <w:rFonts w:cs="Arial"/>
          <w:rtl/>
        </w:rPr>
        <w:t>:</w:t>
      </w:r>
    </w:p>
    <w:p w14:paraId="17FE41D0" w14:textId="77777777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/>
          <w:rtl/>
        </w:rPr>
        <w:t xml:space="preserve">   </w:t>
      </w:r>
      <w:r w:rsidRPr="006B34EB">
        <w:rPr>
          <w:rFonts w:cs="Arial" w:hint="eastAsia"/>
          <w:rtl/>
        </w:rPr>
        <w:t>الزيادة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الكبيرة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في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تركيز</w:t>
      </w:r>
      <w:r w:rsidRPr="006B34EB">
        <w:rPr>
          <w:rFonts w:cs="Arial"/>
          <w:rtl/>
        </w:rPr>
        <w:t xml:space="preserve"> </w:t>
      </w:r>
      <w:r w:rsidRPr="006B34EB">
        <w:rPr>
          <w:rFonts w:cs="Arial"/>
        </w:rPr>
        <w:t>CO2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تُحدث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خللاً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في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الأنظمة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البيئية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النباتية</w:t>
      </w:r>
      <w:r w:rsidRPr="006B34EB">
        <w:rPr>
          <w:rFonts w:cs="Arial"/>
          <w:rtl/>
        </w:rPr>
        <w:t>.</w:t>
      </w:r>
    </w:p>
    <w:p w14:paraId="102F74B3" w14:textId="77777777" w:rsidR="006B34EB" w:rsidRPr="006B34EB" w:rsidRDefault="006B34EB" w:rsidP="006B34EB">
      <w:pPr>
        <w:rPr>
          <w:rFonts w:cs="Arial"/>
          <w:rtl/>
        </w:rPr>
      </w:pPr>
    </w:p>
    <w:p w14:paraId="079CA9FB" w14:textId="77777777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/>
          <w:rtl/>
        </w:rPr>
        <w:t xml:space="preserve">5. </w:t>
      </w:r>
      <w:r w:rsidRPr="006B34EB">
        <w:rPr>
          <w:rFonts w:cs="Arial" w:hint="eastAsia"/>
          <w:rtl/>
        </w:rPr>
        <w:t>التأثيرات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على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صحة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الإنسان</w:t>
      </w:r>
      <w:r w:rsidRPr="006B34EB">
        <w:rPr>
          <w:rFonts w:cs="Arial"/>
          <w:rtl/>
        </w:rPr>
        <w:t>:</w:t>
      </w:r>
    </w:p>
    <w:p w14:paraId="2031C971" w14:textId="77777777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/>
          <w:rtl/>
        </w:rPr>
        <w:t xml:space="preserve">   </w:t>
      </w:r>
      <w:r w:rsidRPr="006B34EB">
        <w:rPr>
          <w:rFonts w:cs="Arial" w:hint="eastAsia"/>
          <w:rtl/>
        </w:rPr>
        <w:t>يساهم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التغير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المناخي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في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زيادة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الأمراض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المرتبطة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بالحرارة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وتلوث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الهواء</w:t>
      </w:r>
      <w:r w:rsidRPr="006B34EB">
        <w:rPr>
          <w:rFonts w:cs="Arial"/>
          <w:rtl/>
        </w:rPr>
        <w:t>.</w:t>
      </w:r>
    </w:p>
    <w:p w14:paraId="3109C3ED" w14:textId="77777777" w:rsidR="006B34EB" w:rsidRPr="006B34EB" w:rsidRDefault="006B34EB" w:rsidP="006B34EB">
      <w:pPr>
        <w:rPr>
          <w:rFonts w:cs="Arial"/>
          <w:rtl/>
        </w:rPr>
      </w:pPr>
      <w:r w:rsidRPr="00FA697B">
        <w:rPr>
          <w:rFonts w:cs="Arial" w:hint="eastAsia"/>
          <w:b/>
          <w:bCs/>
          <w:highlight w:val="yellow"/>
          <w:u w:val="single"/>
          <w:rtl/>
        </w:rPr>
        <w:t>الخاتمة</w:t>
      </w:r>
      <w:r w:rsidRPr="006B34EB">
        <w:rPr>
          <w:rFonts w:cs="Arial"/>
          <w:rtl/>
        </w:rPr>
        <w:t>:</w:t>
      </w:r>
    </w:p>
    <w:p w14:paraId="5EAE26B3" w14:textId="77777777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 w:hint="eastAsia"/>
          <w:rtl/>
        </w:rPr>
        <w:t>يتضح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أن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ارتفاع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تركيز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غاز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ثاني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أكسيد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الكربون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في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الجو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يشكل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مشكلة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خطيرة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تؤثر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على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المناخ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والإنسان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والكائنات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الحية</w:t>
      </w:r>
      <w:r w:rsidRPr="006B34EB">
        <w:rPr>
          <w:rFonts w:cs="Arial"/>
          <w:rtl/>
        </w:rPr>
        <w:t xml:space="preserve">. </w:t>
      </w:r>
      <w:r w:rsidRPr="006B34EB">
        <w:rPr>
          <w:rFonts w:cs="Arial" w:hint="eastAsia"/>
          <w:rtl/>
        </w:rPr>
        <w:t>ولتجنب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تفاقم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هذه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الآثار،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يجب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العمل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على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تقليل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الانبعاثات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وزيادة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المساحات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الخضراء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وتشجيع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استخدام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الطاقة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المتجددة</w:t>
      </w:r>
      <w:r w:rsidRPr="006B34EB">
        <w:rPr>
          <w:rFonts w:cs="Arial"/>
          <w:rtl/>
        </w:rPr>
        <w:t>.</w:t>
      </w:r>
    </w:p>
    <w:p w14:paraId="5A0F856E" w14:textId="77777777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 w:hint="eastAsia"/>
          <w:rtl/>
        </w:rPr>
        <w:t>المراجع</w:t>
      </w:r>
      <w:r w:rsidRPr="006B34EB">
        <w:rPr>
          <w:rFonts w:cs="Arial"/>
          <w:rtl/>
        </w:rPr>
        <w:t>:</w:t>
      </w:r>
    </w:p>
    <w:p w14:paraId="207EB616" w14:textId="77777777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/>
          <w:rtl/>
        </w:rPr>
        <w:t xml:space="preserve">1. </w:t>
      </w:r>
      <w:r w:rsidRPr="006B34EB">
        <w:rPr>
          <w:rFonts w:cs="Arial" w:hint="eastAsia"/>
          <w:rtl/>
        </w:rPr>
        <w:t>كتب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علم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الأحياء</w:t>
      </w:r>
      <w:r w:rsidRPr="006B34EB">
        <w:rPr>
          <w:rFonts w:cs="Arial"/>
          <w:rtl/>
        </w:rPr>
        <w:t xml:space="preserve"> – </w:t>
      </w:r>
      <w:r w:rsidRPr="006B34EB">
        <w:rPr>
          <w:rFonts w:cs="Arial" w:hint="eastAsia"/>
          <w:rtl/>
        </w:rPr>
        <w:t>الصف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التاسع</w:t>
      </w:r>
      <w:r w:rsidRPr="006B34EB">
        <w:rPr>
          <w:rFonts w:cs="Arial"/>
          <w:rtl/>
        </w:rPr>
        <w:t xml:space="preserve"> – </w:t>
      </w:r>
      <w:r w:rsidRPr="006B34EB">
        <w:rPr>
          <w:rFonts w:cs="Arial" w:hint="eastAsia"/>
          <w:rtl/>
        </w:rPr>
        <w:t>وزارة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التربية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والتعليم</w:t>
      </w:r>
      <w:r w:rsidRPr="006B34EB">
        <w:rPr>
          <w:rFonts w:cs="Arial"/>
          <w:rtl/>
        </w:rPr>
        <w:t>.</w:t>
      </w:r>
    </w:p>
    <w:p w14:paraId="381C3DC3" w14:textId="77777777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/>
          <w:rtl/>
        </w:rPr>
        <w:t xml:space="preserve">2. </w:t>
      </w:r>
      <w:r w:rsidRPr="006B34EB">
        <w:rPr>
          <w:rFonts w:cs="Arial" w:hint="eastAsia"/>
          <w:rtl/>
        </w:rPr>
        <w:t>مقالات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علمية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من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مواقع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موثوقة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مثل</w:t>
      </w:r>
      <w:r w:rsidRPr="006B34EB">
        <w:rPr>
          <w:rFonts w:cs="Arial"/>
          <w:rtl/>
        </w:rPr>
        <w:t xml:space="preserve"> </w:t>
      </w:r>
      <w:r w:rsidRPr="006B34EB">
        <w:rPr>
          <w:rFonts w:cs="Arial"/>
        </w:rPr>
        <w:t>NASA Climate</w:t>
      </w:r>
      <w:r w:rsidRPr="006B34EB">
        <w:rPr>
          <w:rFonts w:cs="Arial"/>
          <w:rtl/>
        </w:rPr>
        <w:t>.</w:t>
      </w:r>
    </w:p>
    <w:p w14:paraId="2933581B" w14:textId="2E7A3E87" w:rsidR="00287854" w:rsidRDefault="006B34EB" w:rsidP="00287854">
      <w:pPr>
        <w:rPr>
          <w:rFonts w:cs="Arial"/>
          <w:rtl/>
        </w:rPr>
      </w:pPr>
      <w:r w:rsidRPr="006B34EB">
        <w:rPr>
          <w:rFonts w:cs="Arial"/>
          <w:rtl/>
        </w:rPr>
        <w:t xml:space="preserve">3. </w:t>
      </w:r>
      <w:r w:rsidRPr="006B34EB">
        <w:rPr>
          <w:rFonts w:cs="Arial" w:hint="eastAsia"/>
          <w:rtl/>
        </w:rPr>
        <w:t>تقارير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المنظمة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العالمية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للأرصاد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الجوية</w:t>
      </w:r>
      <w:r w:rsidRPr="006B34EB">
        <w:rPr>
          <w:rFonts w:cs="Arial"/>
          <w:rtl/>
        </w:rPr>
        <w:t>.</w:t>
      </w:r>
      <w:r w:rsidR="00287854">
        <w:rPr>
          <w:rFonts w:cs="Arial"/>
          <w:rtl/>
        </w:rPr>
        <w:t>:</w:t>
      </w:r>
    </w:p>
    <w:p w14:paraId="6F8A3241" w14:textId="43903DB4" w:rsidR="00287854" w:rsidRPr="0003572B" w:rsidRDefault="00287854" w:rsidP="0003572B">
      <w:pPr>
        <w:rPr>
          <w:rFonts w:cs="Arial"/>
        </w:rPr>
      </w:pPr>
    </w:p>
    <w:sectPr w:rsidR="00287854" w:rsidRPr="0003572B" w:rsidSect="00C075E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854"/>
    <w:rsid w:val="0003572B"/>
    <w:rsid w:val="002560DF"/>
    <w:rsid w:val="00260E79"/>
    <w:rsid w:val="00265C20"/>
    <w:rsid w:val="00287854"/>
    <w:rsid w:val="003162E6"/>
    <w:rsid w:val="00331B6F"/>
    <w:rsid w:val="003E6805"/>
    <w:rsid w:val="00461E46"/>
    <w:rsid w:val="005353AA"/>
    <w:rsid w:val="005871A9"/>
    <w:rsid w:val="005E11D9"/>
    <w:rsid w:val="005F2E58"/>
    <w:rsid w:val="006B34EB"/>
    <w:rsid w:val="00741E68"/>
    <w:rsid w:val="007E38FE"/>
    <w:rsid w:val="00BA2260"/>
    <w:rsid w:val="00C075E7"/>
    <w:rsid w:val="00FA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5329EAC"/>
  <w15:chartTrackingRefBased/>
  <w15:docId w15:val="{98C170EB-0BFE-3940-841E-D996A256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87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87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87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87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87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87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87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87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87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87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87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87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8785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8785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8785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8785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8785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878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87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87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87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87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87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8785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8785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8785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87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8785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878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maisashehada0@gmail.com</dc:creator>
  <cp:keywords/>
  <dc:description/>
  <cp:lastModifiedBy>maisashehada0@gmail.com</cp:lastModifiedBy>
  <cp:revision>2</cp:revision>
  <dcterms:created xsi:type="dcterms:W3CDTF">2025-11-19T17:37:00Z</dcterms:created>
  <dcterms:modified xsi:type="dcterms:W3CDTF">2025-11-19T17:37:00Z</dcterms:modified>
</cp:coreProperties>
</file>