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685B1" w14:textId="77777777" w:rsidR="00A37B9B" w:rsidRPr="001A1BA7" w:rsidRDefault="00A37B9B"/>
    <w:p w14:paraId="5BD6DFE3" w14:textId="77777777" w:rsidR="00A37B9B" w:rsidRPr="001A1BA7" w:rsidRDefault="00A37B9B"/>
    <w:p w14:paraId="0F122305" w14:textId="3CFC0CAD" w:rsidR="00A37B9B" w:rsidRPr="003F27E4" w:rsidRDefault="00A37B9B" w:rsidP="003F27E4">
      <w:pPr>
        <w:pStyle w:val="Heading1"/>
        <w:jc w:val="center"/>
        <w:rPr>
          <w:rFonts w:ascii="Harrington" w:hAnsi="Harrington"/>
        </w:rPr>
      </w:pPr>
      <w:r w:rsidRPr="003F27E4">
        <w:rPr>
          <w:rFonts w:ascii="Harrington" w:hAnsi="Harrington"/>
        </w:rPr>
        <w:t>My Favorite Sport.</w:t>
      </w:r>
    </w:p>
    <w:p w14:paraId="106FF122" w14:textId="77777777" w:rsidR="00C07728" w:rsidRDefault="00C07728" w:rsidP="00A37B9B">
      <w:pPr>
        <w:jc w:val="center"/>
        <w:rPr>
          <w:b/>
          <w:bCs/>
        </w:rPr>
      </w:pPr>
    </w:p>
    <w:p w14:paraId="61AF1091" w14:textId="77777777" w:rsidR="003F27E4" w:rsidRDefault="003F27E4" w:rsidP="00A37B9B">
      <w:pPr>
        <w:jc w:val="center"/>
        <w:rPr>
          <w:b/>
          <w:bCs/>
        </w:rPr>
      </w:pPr>
    </w:p>
    <w:p w14:paraId="7470DFF6" w14:textId="596BCC7D" w:rsidR="00C07728" w:rsidRDefault="00C07728" w:rsidP="003F27E4">
      <w:pPr>
        <w:jc w:val="center"/>
        <w:rPr>
          <w:b/>
          <w:bCs/>
        </w:rPr>
      </w:pPr>
      <w:r>
        <w:rPr>
          <w:b/>
          <w:bCs/>
          <w:noProof/>
        </w:rPr>
        <w:drawing>
          <wp:inline distT="0" distB="0" distL="0" distR="0" wp14:anchorId="01981AFD" wp14:editId="539F749B">
            <wp:extent cx="2286000" cy="1600200"/>
            <wp:effectExtent l="0" t="0" r="0" b="0"/>
            <wp:docPr id="17633543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54329" name="Picture 176335432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6000" cy="1600200"/>
                    </a:xfrm>
                    <a:prstGeom prst="rect">
                      <a:avLst/>
                    </a:prstGeom>
                  </pic:spPr>
                </pic:pic>
              </a:graphicData>
            </a:graphic>
          </wp:inline>
        </w:drawing>
      </w:r>
    </w:p>
    <w:p w14:paraId="249C398C" w14:textId="77777777" w:rsidR="003F27E4" w:rsidRDefault="003F27E4" w:rsidP="003F27E4">
      <w:pPr>
        <w:jc w:val="center"/>
        <w:rPr>
          <w:b/>
          <w:bCs/>
        </w:rPr>
      </w:pPr>
    </w:p>
    <w:p w14:paraId="11E1EC2D" w14:textId="77777777" w:rsidR="003F27E4" w:rsidRPr="003F27E4" w:rsidRDefault="003F27E4" w:rsidP="003F27E4">
      <w:pPr>
        <w:jc w:val="center"/>
        <w:rPr>
          <w:b/>
          <w:bCs/>
        </w:rPr>
      </w:pPr>
    </w:p>
    <w:p w14:paraId="1C759F69" w14:textId="7B92877D" w:rsidR="003C177D" w:rsidRPr="003C177D" w:rsidRDefault="003C177D" w:rsidP="003C177D">
      <w:pPr>
        <w:keepNext/>
        <w:framePr w:dropCap="drop" w:lines="3" w:wrap="around" w:vAnchor="text" w:hAnchor="text"/>
        <w:spacing w:after="0" w:line="959" w:lineRule="exact"/>
        <w:jc w:val="both"/>
        <w:textAlignment w:val="baseline"/>
        <w:rPr>
          <w:rFonts w:asciiTheme="majorBidi" w:hAnsiTheme="majorBidi" w:cstheme="majorBidi"/>
          <w:b/>
          <w:bCs/>
          <w:color w:val="1F3864" w:themeColor="accent1" w:themeShade="80"/>
          <w:position w:val="-7"/>
          <w:sz w:val="175"/>
          <w:szCs w:val="175"/>
        </w:rPr>
      </w:pPr>
      <w:r w:rsidRPr="003C177D">
        <w:rPr>
          <w:rFonts w:asciiTheme="majorBidi" w:hAnsiTheme="majorBidi" w:cstheme="majorBidi"/>
          <w:b/>
          <w:bCs/>
          <w:color w:val="1F3864" w:themeColor="accent1" w:themeShade="80"/>
          <w:position w:val="-7"/>
          <w:sz w:val="175"/>
          <w:szCs w:val="175"/>
        </w:rPr>
        <w:t>s</w:t>
      </w:r>
    </w:p>
    <w:p w14:paraId="665437AC" w14:textId="5D6EB7EB" w:rsidR="00184F07" w:rsidRDefault="00184F07" w:rsidP="003C177D">
      <w:pPr>
        <w:jc w:val="both"/>
        <w:rPr>
          <w:rFonts w:asciiTheme="majorBidi" w:hAnsiTheme="majorBidi" w:cstheme="majorBidi"/>
          <w:b/>
          <w:bCs/>
          <w:color w:val="1F3864" w:themeColor="accent1" w:themeShade="80"/>
        </w:rPr>
      </w:pPr>
      <w:r w:rsidRPr="00184F07">
        <w:rPr>
          <w:rFonts w:asciiTheme="majorBidi" w:hAnsiTheme="majorBidi" w:cstheme="majorBidi"/>
          <w:b/>
          <w:bCs/>
          <w:color w:val="1F3864" w:themeColor="accent1" w:themeShade="80"/>
        </w:rPr>
        <w:t>wimming is my favorite sport because it combines fitness, fun, and freedom in the water. Whether I'm gliding through the pool or diving into the deep end, swimming makes me feel weightless and energized. It’s a full-body workout that strengthens muscles, improves endurance, and boosts cardiovascular health. Beyond the physical benefits, swimming also helps clear my mind and reduce stress—there’s something calming about the rhythm of strokes and the sound of water. Whether I’m racing laps or just floating peacefully, swimming always leaves me refreshed and happy.</w:t>
      </w:r>
    </w:p>
    <w:p w14:paraId="3ECBBBE0" w14:textId="473B20FA" w:rsidR="003F27E4" w:rsidRPr="003F27E4" w:rsidRDefault="003F27E4" w:rsidP="003F27E4">
      <w:pPr>
        <w:jc w:val="both"/>
        <w:rPr>
          <w:rFonts w:asciiTheme="majorBidi" w:hAnsiTheme="majorBidi" w:cstheme="majorBidi"/>
          <w:b/>
          <w:bCs/>
          <w:color w:val="1F3864" w:themeColor="accent1" w:themeShade="80"/>
        </w:rPr>
      </w:pPr>
      <w:hyperlink r:id="rId7" w:tgtFrame="_blank" w:history="1">
        <w:r w:rsidRPr="003F27E4">
          <w:rPr>
            <w:rStyle w:val="Hyperlink"/>
            <w:rFonts w:asciiTheme="majorBidi" w:hAnsiTheme="majorBidi" w:cstheme="majorBidi"/>
            <w:b/>
            <w:bCs/>
            <w:color w:val="1F3864" w:themeColor="accent1" w:themeShade="80"/>
            <w:u w:val="none"/>
          </w:rPr>
          <w:t>The first country to make swimming competitions was </w:t>
        </w:r>
        <w:r w:rsidRPr="003F27E4">
          <w:rPr>
            <w:rStyle w:val="Hyperlink"/>
            <w:rFonts w:asciiTheme="majorBidi" w:hAnsiTheme="majorBidi" w:cstheme="majorBidi"/>
            <w:b/>
            <w:bCs/>
            <w:i/>
            <w:iCs/>
            <w:color w:val="1F3864" w:themeColor="accent1" w:themeShade="80"/>
            <w:u w:val="none"/>
          </w:rPr>
          <w:t>England</w:t>
        </w:r>
        <w:r w:rsidRPr="003F27E4">
          <w:rPr>
            <w:rStyle w:val="Hyperlink"/>
            <w:rFonts w:asciiTheme="majorBidi" w:hAnsiTheme="majorBidi" w:cstheme="majorBidi"/>
            <w:b/>
            <w:bCs/>
            <w:color w:val="1F3864" w:themeColor="accent1" w:themeShade="80"/>
            <w:u w:val="none"/>
          </w:rPr>
          <w:t>. In 1837, the National Swi</w:t>
        </w:r>
        <w:r w:rsidRPr="003F27E4">
          <w:rPr>
            <w:rStyle w:val="Hyperlink"/>
            <w:rFonts w:asciiTheme="majorBidi" w:hAnsiTheme="majorBidi" w:cstheme="majorBidi"/>
            <w:b/>
            <w:bCs/>
            <w:color w:val="1F3864" w:themeColor="accent1" w:themeShade="80"/>
            <w:u w:val="none"/>
          </w:rPr>
          <w:t>mming</w:t>
        </w:r>
        <w:r w:rsidRPr="003F27E4">
          <w:rPr>
            <w:rStyle w:val="Hyperlink"/>
            <w:rFonts w:asciiTheme="majorBidi" w:hAnsiTheme="majorBidi" w:cstheme="majorBidi"/>
            <w:b/>
            <w:bCs/>
            <w:color w:val="1F3864" w:themeColor="accent1" w:themeShade="80"/>
            <w:u w:val="none"/>
          </w:rPr>
          <w:t> Society was established, and competitions began to be held in artificial pools in London. This marked the beginning of competitive swimming as a recognized sport in </w:t>
        </w:r>
        <w:r w:rsidRPr="003F27E4">
          <w:rPr>
            <w:rStyle w:val="Hyperlink"/>
            <w:rFonts w:asciiTheme="majorBidi" w:hAnsiTheme="majorBidi" w:cstheme="majorBidi"/>
            <w:b/>
            <w:bCs/>
            <w:i/>
            <w:iCs/>
            <w:color w:val="1F3864" w:themeColor="accent1" w:themeShade="80"/>
            <w:u w:val="none"/>
          </w:rPr>
          <w:t>England</w:t>
        </w:r>
        <w:r w:rsidRPr="003F27E4">
          <w:rPr>
            <w:rStyle w:val="Hyperlink"/>
            <w:rFonts w:asciiTheme="majorBidi" w:hAnsiTheme="majorBidi" w:cstheme="majorBidi"/>
            <w:b/>
            <w:bCs/>
            <w:color w:val="1F3864" w:themeColor="accent1" w:themeShade="80"/>
            <w:u w:val="none"/>
          </w:rPr>
          <w:t>.</w:t>
        </w:r>
      </w:hyperlink>
    </w:p>
    <w:p w14:paraId="2B619A8A" w14:textId="570C18D3" w:rsidR="00A37B9B" w:rsidRDefault="00A37B9B" w:rsidP="00A37B9B"/>
    <w:p w14:paraId="65D5EF1A" w14:textId="77777777" w:rsidR="00184F07" w:rsidRDefault="00184F07" w:rsidP="00A37B9B"/>
    <w:p w14:paraId="4B73BBDC" w14:textId="528E6530" w:rsidR="00184F07" w:rsidRDefault="00184F07" w:rsidP="00A37B9B"/>
    <w:sectPr w:rsidR="00184F0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A7E5" w14:textId="77777777" w:rsidR="000B1726" w:rsidRDefault="000B1726" w:rsidP="00A37B9B">
      <w:pPr>
        <w:spacing w:after="0" w:line="240" w:lineRule="auto"/>
      </w:pPr>
      <w:r>
        <w:separator/>
      </w:r>
    </w:p>
  </w:endnote>
  <w:endnote w:type="continuationSeparator" w:id="0">
    <w:p w14:paraId="7046CE12" w14:textId="77777777" w:rsidR="000B1726" w:rsidRDefault="000B1726" w:rsidP="00A3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056082"/>
      <w:docPartObj>
        <w:docPartGallery w:val="Page Numbers (Bottom of Page)"/>
        <w:docPartUnique/>
      </w:docPartObj>
    </w:sdtPr>
    <w:sdtEndPr>
      <w:rPr>
        <w:noProof/>
      </w:rPr>
    </w:sdtEndPr>
    <w:sdtContent>
      <w:p w14:paraId="7177F8F5" w14:textId="0E97F601" w:rsidR="003F27E4" w:rsidRDefault="003F27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D542D" w14:textId="468AB4AB" w:rsidR="00A37B9B" w:rsidRDefault="00A37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638CA" w14:textId="77777777" w:rsidR="000B1726" w:rsidRDefault="000B1726" w:rsidP="00A37B9B">
      <w:pPr>
        <w:spacing w:after="0" w:line="240" w:lineRule="auto"/>
      </w:pPr>
      <w:r>
        <w:separator/>
      </w:r>
    </w:p>
  </w:footnote>
  <w:footnote w:type="continuationSeparator" w:id="0">
    <w:p w14:paraId="2E136178" w14:textId="77777777" w:rsidR="000B1726" w:rsidRDefault="000B1726" w:rsidP="00A37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3E5C" w14:textId="4F41984B" w:rsidR="00A37B9B" w:rsidRPr="00A37B9B" w:rsidRDefault="00A37B9B">
    <w:pPr>
      <w:pStyle w:val="Header"/>
      <w:rPr>
        <w:sz w:val="40"/>
        <w:szCs w:val="40"/>
      </w:rPr>
    </w:pPr>
    <w:r w:rsidRPr="00A37B9B">
      <w:rPr>
        <w:sz w:val="40"/>
        <w:szCs w:val="40"/>
      </w:rPr>
      <w:t>ICT</w:t>
    </w:r>
    <w:r w:rsidR="003C177D">
      <w:rPr>
        <w:sz w:val="40"/>
        <w:szCs w:val="40"/>
      </w:rPr>
      <w:t xml:space="preserve">                    </w:t>
    </w:r>
    <w:r w:rsidRPr="00A37B9B">
      <w:rPr>
        <w:sz w:val="40"/>
        <w:szCs w:val="40"/>
      </w:rPr>
      <w:t>Word Features Practice</w:t>
    </w:r>
    <w:r w:rsidRPr="00A37B9B">
      <w:rPr>
        <w:sz w:val="40"/>
        <w:szCs w:val="40"/>
      </w:rPr>
      <w:ptab w:relativeTo="margin" w:alignment="right" w:leader="none"/>
    </w:r>
    <w:r w:rsidRPr="00A37B9B">
      <w:rPr>
        <w:sz w:val="40"/>
        <w:szCs w:val="40"/>
      </w:rPr>
      <w:t>Grade</w:t>
    </w:r>
    <w:r w:rsidR="003C177D">
      <w:rPr>
        <w:sz w:val="40"/>
        <w:szCs w:val="40"/>
      </w:rPr>
      <w:t xml:space="preserve"> “6 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9B"/>
    <w:rsid w:val="000B1726"/>
    <w:rsid w:val="00184F07"/>
    <w:rsid w:val="001A1BA7"/>
    <w:rsid w:val="002F1CFB"/>
    <w:rsid w:val="003C177D"/>
    <w:rsid w:val="003F27E4"/>
    <w:rsid w:val="00477EA1"/>
    <w:rsid w:val="00825CB3"/>
    <w:rsid w:val="008C7B16"/>
    <w:rsid w:val="00936358"/>
    <w:rsid w:val="009C4126"/>
    <w:rsid w:val="00A37B9B"/>
    <w:rsid w:val="00C07728"/>
    <w:rsid w:val="00EA56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5AEAF"/>
  <w15:chartTrackingRefBased/>
  <w15:docId w15:val="{F8D884C2-9D06-43D4-BA02-4A27B0BB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B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B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B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B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B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B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7B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7B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7B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7B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7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B9B"/>
    <w:rPr>
      <w:rFonts w:eastAsiaTheme="majorEastAsia" w:cstheme="majorBidi"/>
      <w:color w:val="272727" w:themeColor="text1" w:themeTint="D8"/>
    </w:rPr>
  </w:style>
  <w:style w:type="paragraph" w:styleId="Title">
    <w:name w:val="Title"/>
    <w:basedOn w:val="Normal"/>
    <w:next w:val="Normal"/>
    <w:link w:val="TitleChar"/>
    <w:uiPriority w:val="10"/>
    <w:qFormat/>
    <w:rsid w:val="00A37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B9B"/>
    <w:pPr>
      <w:spacing w:before="160"/>
      <w:jc w:val="center"/>
    </w:pPr>
    <w:rPr>
      <w:i/>
      <w:iCs/>
      <w:color w:val="404040" w:themeColor="text1" w:themeTint="BF"/>
    </w:rPr>
  </w:style>
  <w:style w:type="character" w:customStyle="1" w:styleId="QuoteChar">
    <w:name w:val="Quote Char"/>
    <w:basedOn w:val="DefaultParagraphFont"/>
    <w:link w:val="Quote"/>
    <w:uiPriority w:val="29"/>
    <w:rsid w:val="00A37B9B"/>
    <w:rPr>
      <w:i/>
      <w:iCs/>
      <w:color w:val="404040" w:themeColor="text1" w:themeTint="BF"/>
    </w:rPr>
  </w:style>
  <w:style w:type="paragraph" w:styleId="ListParagraph">
    <w:name w:val="List Paragraph"/>
    <w:basedOn w:val="Normal"/>
    <w:uiPriority w:val="34"/>
    <w:qFormat/>
    <w:rsid w:val="00A37B9B"/>
    <w:pPr>
      <w:ind w:left="720"/>
      <w:contextualSpacing/>
    </w:pPr>
  </w:style>
  <w:style w:type="character" w:styleId="IntenseEmphasis">
    <w:name w:val="Intense Emphasis"/>
    <w:basedOn w:val="DefaultParagraphFont"/>
    <w:uiPriority w:val="21"/>
    <w:qFormat/>
    <w:rsid w:val="00A37B9B"/>
    <w:rPr>
      <w:i/>
      <w:iCs/>
      <w:color w:val="2F5496" w:themeColor="accent1" w:themeShade="BF"/>
    </w:rPr>
  </w:style>
  <w:style w:type="paragraph" w:styleId="IntenseQuote">
    <w:name w:val="Intense Quote"/>
    <w:basedOn w:val="Normal"/>
    <w:next w:val="Normal"/>
    <w:link w:val="IntenseQuoteChar"/>
    <w:uiPriority w:val="30"/>
    <w:qFormat/>
    <w:rsid w:val="00A37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B9B"/>
    <w:rPr>
      <w:i/>
      <w:iCs/>
      <w:color w:val="2F5496" w:themeColor="accent1" w:themeShade="BF"/>
    </w:rPr>
  </w:style>
  <w:style w:type="character" w:styleId="IntenseReference">
    <w:name w:val="Intense Reference"/>
    <w:basedOn w:val="DefaultParagraphFont"/>
    <w:uiPriority w:val="32"/>
    <w:qFormat/>
    <w:rsid w:val="00A37B9B"/>
    <w:rPr>
      <w:b/>
      <w:bCs/>
      <w:smallCaps/>
      <w:color w:val="2F5496" w:themeColor="accent1" w:themeShade="BF"/>
      <w:spacing w:val="5"/>
    </w:rPr>
  </w:style>
  <w:style w:type="paragraph" w:styleId="Header">
    <w:name w:val="header"/>
    <w:basedOn w:val="Normal"/>
    <w:link w:val="HeaderChar"/>
    <w:uiPriority w:val="99"/>
    <w:unhideWhenUsed/>
    <w:rsid w:val="00A37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B9B"/>
  </w:style>
  <w:style w:type="paragraph" w:styleId="Footer">
    <w:name w:val="footer"/>
    <w:basedOn w:val="Normal"/>
    <w:link w:val="FooterChar"/>
    <w:uiPriority w:val="99"/>
    <w:unhideWhenUsed/>
    <w:rsid w:val="00A37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B9B"/>
  </w:style>
  <w:style w:type="character" w:styleId="Hyperlink">
    <w:name w:val="Hyperlink"/>
    <w:basedOn w:val="DefaultParagraphFont"/>
    <w:uiPriority w:val="99"/>
    <w:unhideWhenUsed/>
    <w:rsid w:val="003F27E4"/>
    <w:rPr>
      <w:color w:val="0563C1" w:themeColor="hyperlink"/>
      <w:u w:val="single"/>
    </w:rPr>
  </w:style>
  <w:style w:type="character" w:styleId="UnresolvedMention">
    <w:name w:val="Unresolved Mention"/>
    <w:basedOn w:val="DefaultParagraphFont"/>
    <w:uiPriority w:val="99"/>
    <w:semiHidden/>
    <w:unhideWhenUsed/>
    <w:rsid w:val="003F2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ing.com/ck/a?!&amp;&amp;p=212ae8826d86aff5f9b47ff793325a470fdf34a70d37f17d6cdfcb74af221f7dJmltdHM9MTc2MzUxMDQwMA&amp;ptn=3&amp;ver=2&amp;hsh=4&amp;fclid=2cced9c5-5478-6f05-1d31-c8e65078614b&amp;u=a1aHR0cHM6Ly9lbi53aWtpcGVkaWEub3JnL3dpa2kvSGlzdG9yeV9vZl9zd2ltbWluZw&amp;ntb=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  freight</dc:creator>
  <cp:keywords/>
  <dc:description/>
  <cp:lastModifiedBy>Air  freight</cp:lastModifiedBy>
  <cp:revision>3</cp:revision>
  <dcterms:created xsi:type="dcterms:W3CDTF">2025-11-19T15:41:00Z</dcterms:created>
  <dcterms:modified xsi:type="dcterms:W3CDTF">2025-11-19T16:32:00Z</dcterms:modified>
</cp:coreProperties>
</file>